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CCAB3">
      <w:pPr>
        <w:jc w:val="center"/>
        <w:rPr>
          <w:rFonts w:hint="eastAsia" w:ascii="Arial" w:hAnsi="Arial" w:cs="Arial"/>
          <w:sz w:val="32"/>
          <w:szCs w:val="32"/>
        </w:rPr>
      </w:pPr>
      <w:r>
        <w:rPr>
          <w:rFonts w:hint="eastAsia" w:ascii="Arial" w:hAnsi="Arial" w:cs="Arial"/>
          <w:sz w:val="32"/>
          <w:szCs w:val="32"/>
        </w:rPr>
        <w:t>隐私政策</w:t>
      </w:r>
    </w:p>
    <w:p w14:paraId="716CF809">
      <w:pPr>
        <w:rPr>
          <w:rFonts w:hint="eastAsia" w:ascii="Arial" w:hAnsi="Arial" w:cs="Arial"/>
          <w:sz w:val="24"/>
        </w:rPr>
      </w:pPr>
    </w:p>
    <w:p w14:paraId="12F4DEBA">
      <w:pPr>
        <w:rPr>
          <w:rFonts w:hint="eastAsia" w:ascii="Arial" w:hAnsi="Arial" w:cs="Arial"/>
          <w:sz w:val="24"/>
        </w:rPr>
      </w:pPr>
      <w:r>
        <w:rPr>
          <w:rFonts w:ascii="Arial" w:hAnsi="Arial" w:cs="Arial"/>
          <w:sz w:val="24"/>
        </w:rPr>
        <w:t>Cleer（“我们”）非常重视用户的隐私和个人信息保护。您在使用我们的产品与服务时，我们可能会收集和使用您的相关信息，我们会以“最小化”原则收集、使用、存储和传输用户信息。我们希望通过《隐私</w:t>
      </w:r>
      <w:r>
        <w:rPr>
          <w:rFonts w:hint="eastAsia" w:ascii="Arial" w:hAnsi="Arial" w:cs="Arial"/>
          <w:sz w:val="24"/>
          <w:lang w:val="en-US" w:eastAsia="zh-CN"/>
        </w:rPr>
        <w:t>政策</w:t>
      </w:r>
      <w:r>
        <w:rPr>
          <w:rFonts w:ascii="Arial" w:hAnsi="Arial" w:cs="Arial"/>
          <w:sz w:val="24"/>
        </w:rPr>
        <w:t>》（“本</w:t>
      </w:r>
      <w:r>
        <w:rPr>
          <w:rFonts w:hint="eastAsia" w:ascii="Arial" w:hAnsi="Arial" w:cs="Arial"/>
          <w:sz w:val="24"/>
          <w:lang w:val="en-US" w:eastAsia="zh-CN"/>
        </w:rPr>
        <w:t>政策</w:t>
      </w:r>
      <w:r>
        <w:rPr>
          <w:rFonts w:ascii="Arial" w:hAnsi="Arial" w:cs="Arial"/>
          <w:sz w:val="24"/>
        </w:rPr>
        <w:t>”）向您说明我们在您使用我们的产品与服务时如何收集、使用、保存这些信息。希望您在使用我们的产品与服务前仔细阅读并确认您已经充分理解本条款所写明的内容。</w:t>
      </w:r>
      <w:r>
        <w:rPr>
          <w:rFonts w:ascii="Arial" w:hAnsi="Arial" w:cs="Arial"/>
          <w:sz w:val="24"/>
        </w:rPr>
        <w:br w:type="textWrapping"/>
      </w:r>
      <w:r>
        <w:rPr>
          <w:rFonts w:ascii="Arial" w:hAnsi="Arial" w:cs="Arial"/>
          <w:sz w:val="24"/>
        </w:rPr>
        <w:br w:type="textWrapping"/>
      </w:r>
      <w:r>
        <w:rPr>
          <w:rFonts w:ascii="Arial" w:hAnsi="Arial" w:cs="Arial"/>
          <w:sz w:val="24"/>
        </w:rPr>
        <w:t>当我们要将您的个人信息用于本条款未载明的其它用途时，或基于特定目的收集而来的信息用于其他目的时，会通过您主动做出勾选的形式事先征求您的同意。请您注意，您在使用我们的产品与服务时所提供的所有个人信息，除非您删除或通过系统设置拒绝我们收集，否则将视为在您使用我们的产品与服务期间持续授权我们使用。在您注销帐号时，我们将停止使用并删除您的个人信息。</w:t>
      </w:r>
      <w:r>
        <w:rPr>
          <w:rFonts w:hint="eastAsia" w:ascii="Arial" w:hAnsi="Arial" w:cs="Arial"/>
          <w:sz w:val="24"/>
        </w:rPr>
        <w:t>本政策将帮助您了解如下内容：</w:t>
      </w:r>
    </w:p>
    <w:p w14:paraId="4EBBA476">
      <w:pPr>
        <w:rPr>
          <w:rFonts w:hint="eastAsia" w:ascii="Arial" w:hAnsi="Arial" w:cs="Arial"/>
          <w:sz w:val="24"/>
        </w:rPr>
      </w:pPr>
    </w:p>
    <w:p w14:paraId="68CF0CEC">
      <w:pPr>
        <w:rPr>
          <w:rFonts w:hint="eastAsia" w:ascii="Arial" w:hAnsi="Arial" w:cs="Arial"/>
          <w:sz w:val="24"/>
        </w:rPr>
      </w:pPr>
      <w:r>
        <w:rPr>
          <w:rFonts w:hint="eastAsia" w:ascii="Arial" w:hAnsi="Arial" w:cs="Arial"/>
          <w:sz w:val="24"/>
        </w:rPr>
        <w:t>第一条 我们如何收集和使用您的个人信息</w:t>
      </w:r>
    </w:p>
    <w:p w14:paraId="095C15CA">
      <w:pPr>
        <w:rPr>
          <w:rFonts w:hint="eastAsia" w:ascii="Arial" w:hAnsi="Arial" w:cs="Arial"/>
          <w:sz w:val="24"/>
        </w:rPr>
      </w:pPr>
      <w:r>
        <w:rPr>
          <w:rFonts w:hint="eastAsia" w:ascii="Arial" w:hAnsi="Arial" w:cs="Arial"/>
          <w:sz w:val="24"/>
        </w:rPr>
        <w:t>第</w:t>
      </w:r>
      <w:r>
        <w:rPr>
          <w:rFonts w:hint="eastAsia" w:ascii="Arial" w:hAnsi="Arial" w:cs="Arial"/>
          <w:sz w:val="24"/>
          <w:lang w:val="en-US" w:eastAsia="zh-CN"/>
        </w:rPr>
        <w:t>二</w:t>
      </w:r>
      <w:r>
        <w:rPr>
          <w:rFonts w:hint="eastAsia" w:ascii="Arial" w:hAnsi="Arial" w:cs="Arial"/>
          <w:sz w:val="24"/>
        </w:rPr>
        <w:t>条 我们如何共享、转让、公开披露您的个人信息</w:t>
      </w:r>
    </w:p>
    <w:p w14:paraId="7F3C8219">
      <w:pPr>
        <w:rPr>
          <w:rFonts w:hint="eastAsia" w:ascii="Arial" w:hAnsi="Arial" w:cs="Arial"/>
          <w:sz w:val="24"/>
        </w:rPr>
      </w:pPr>
      <w:r>
        <w:rPr>
          <w:rFonts w:hint="eastAsia" w:ascii="Arial" w:hAnsi="Arial" w:cs="Arial"/>
          <w:sz w:val="24"/>
        </w:rPr>
        <w:t>第</w:t>
      </w:r>
      <w:r>
        <w:rPr>
          <w:rFonts w:hint="eastAsia" w:ascii="Arial" w:hAnsi="Arial" w:cs="Arial"/>
          <w:sz w:val="24"/>
          <w:lang w:val="en-US" w:eastAsia="zh-CN"/>
        </w:rPr>
        <w:t>三</w:t>
      </w:r>
      <w:r>
        <w:rPr>
          <w:rFonts w:hint="eastAsia" w:ascii="Arial" w:hAnsi="Arial" w:cs="Arial"/>
          <w:sz w:val="24"/>
        </w:rPr>
        <w:t>条 我们如何存储您的个人信息</w:t>
      </w:r>
    </w:p>
    <w:p w14:paraId="382E8AF4">
      <w:pPr>
        <w:rPr>
          <w:rFonts w:hint="eastAsia" w:ascii="Arial" w:hAnsi="Arial" w:cs="Arial"/>
          <w:sz w:val="24"/>
        </w:rPr>
      </w:pPr>
      <w:r>
        <w:rPr>
          <w:rFonts w:hint="eastAsia" w:ascii="Arial" w:hAnsi="Arial" w:cs="Arial"/>
          <w:sz w:val="24"/>
        </w:rPr>
        <w:t>第</w:t>
      </w:r>
      <w:r>
        <w:rPr>
          <w:rFonts w:hint="eastAsia" w:ascii="Arial" w:hAnsi="Arial" w:cs="Arial"/>
          <w:sz w:val="24"/>
          <w:lang w:val="en-US" w:eastAsia="zh-CN"/>
        </w:rPr>
        <w:t>四</w:t>
      </w:r>
      <w:r>
        <w:rPr>
          <w:rFonts w:hint="eastAsia" w:ascii="Arial" w:hAnsi="Arial" w:cs="Arial"/>
          <w:sz w:val="24"/>
        </w:rPr>
        <w:t>条 我们如何保护您的个人信息</w:t>
      </w:r>
    </w:p>
    <w:p w14:paraId="32B8769F">
      <w:pPr>
        <w:rPr>
          <w:rFonts w:hint="eastAsia" w:ascii="Arial" w:hAnsi="Arial" w:cs="Arial"/>
          <w:sz w:val="24"/>
        </w:rPr>
      </w:pPr>
      <w:r>
        <w:rPr>
          <w:rFonts w:hint="eastAsia" w:ascii="Arial" w:hAnsi="Arial" w:cs="Arial"/>
          <w:sz w:val="24"/>
        </w:rPr>
        <w:t>第</w:t>
      </w:r>
      <w:r>
        <w:rPr>
          <w:rFonts w:hint="eastAsia" w:ascii="Arial" w:hAnsi="Arial" w:cs="Arial"/>
          <w:sz w:val="24"/>
          <w:lang w:val="en-US" w:eastAsia="zh-CN"/>
        </w:rPr>
        <w:t>五</w:t>
      </w:r>
      <w:r>
        <w:rPr>
          <w:rFonts w:hint="eastAsia" w:ascii="Arial" w:hAnsi="Arial" w:cs="Arial"/>
          <w:sz w:val="24"/>
        </w:rPr>
        <w:t>条 我们如何处理未成年人的个人信息</w:t>
      </w:r>
    </w:p>
    <w:p w14:paraId="7A7E590A">
      <w:pPr>
        <w:rPr>
          <w:rFonts w:hint="eastAsia" w:ascii="Arial" w:hAnsi="Arial" w:cs="Arial"/>
          <w:sz w:val="24"/>
        </w:rPr>
      </w:pPr>
      <w:r>
        <w:rPr>
          <w:rFonts w:hint="eastAsia" w:ascii="Arial" w:hAnsi="Arial" w:cs="Arial"/>
          <w:sz w:val="24"/>
        </w:rPr>
        <w:t>第</w:t>
      </w:r>
      <w:r>
        <w:rPr>
          <w:rFonts w:hint="eastAsia" w:ascii="Arial" w:hAnsi="Arial" w:cs="Arial"/>
          <w:sz w:val="24"/>
          <w:lang w:val="en-US" w:eastAsia="zh-CN"/>
        </w:rPr>
        <w:t>六</w:t>
      </w:r>
      <w:r>
        <w:rPr>
          <w:rFonts w:hint="eastAsia" w:ascii="Arial" w:hAnsi="Arial" w:cs="Arial"/>
          <w:sz w:val="24"/>
        </w:rPr>
        <w:t>条 您如何管理您的个人信息</w:t>
      </w:r>
    </w:p>
    <w:p w14:paraId="2BDFBC27">
      <w:pPr>
        <w:rPr>
          <w:rFonts w:hint="eastAsia" w:ascii="Arial" w:hAnsi="Arial" w:cs="Arial"/>
          <w:sz w:val="24"/>
        </w:rPr>
      </w:pPr>
      <w:r>
        <w:rPr>
          <w:rFonts w:hint="eastAsia" w:ascii="Arial" w:hAnsi="Arial" w:cs="Arial"/>
          <w:sz w:val="24"/>
        </w:rPr>
        <w:t>第</w:t>
      </w:r>
      <w:r>
        <w:rPr>
          <w:rFonts w:hint="eastAsia" w:ascii="Arial" w:hAnsi="Arial" w:cs="Arial"/>
          <w:sz w:val="24"/>
          <w:lang w:val="en-US" w:eastAsia="zh-CN"/>
        </w:rPr>
        <w:t>七</w:t>
      </w:r>
      <w:r>
        <w:rPr>
          <w:rFonts w:hint="eastAsia" w:ascii="Arial" w:hAnsi="Arial" w:cs="Arial"/>
          <w:sz w:val="24"/>
        </w:rPr>
        <w:t>条 本政策如何更新</w:t>
      </w:r>
    </w:p>
    <w:p w14:paraId="75E38AC2">
      <w:pPr>
        <w:rPr>
          <w:rFonts w:ascii="Arial" w:hAnsi="Arial" w:cs="Arial"/>
          <w:sz w:val="24"/>
        </w:rPr>
      </w:pPr>
      <w:r>
        <w:rPr>
          <w:rFonts w:hint="eastAsia" w:ascii="Arial" w:hAnsi="Arial" w:cs="Arial"/>
          <w:sz w:val="24"/>
        </w:rPr>
        <w:t>第</w:t>
      </w:r>
      <w:r>
        <w:rPr>
          <w:rFonts w:hint="eastAsia" w:ascii="Arial" w:hAnsi="Arial" w:cs="Arial"/>
          <w:sz w:val="24"/>
          <w:lang w:val="en-US" w:eastAsia="zh-CN"/>
        </w:rPr>
        <w:t>八</w:t>
      </w:r>
      <w:r>
        <w:rPr>
          <w:rFonts w:hint="eastAsia" w:ascii="Arial" w:hAnsi="Arial" w:cs="Arial"/>
          <w:sz w:val="24"/>
        </w:rPr>
        <w:t>条 如何联系我们</w:t>
      </w:r>
    </w:p>
    <w:p w14:paraId="2304B22C">
      <w:pPr>
        <w:rPr>
          <w:rFonts w:ascii="Arial" w:hAnsi="Arial" w:cs="Arial"/>
          <w:sz w:val="24"/>
        </w:rPr>
      </w:pPr>
      <w:r>
        <w:rPr>
          <w:rFonts w:ascii="Arial" w:hAnsi="Arial" w:cs="Arial"/>
          <w:sz w:val="24"/>
        </w:rPr>
        <w:br w:type="textWrapping"/>
      </w:r>
      <w:r>
        <w:rPr>
          <w:rFonts w:hint="eastAsia" w:ascii="Arial" w:hAnsi="Arial" w:cs="Arial"/>
          <w:sz w:val="24"/>
          <w:lang w:val="en-US" w:eastAsia="zh-CN"/>
        </w:rPr>
        <w:t xml:space="preserve">第一条 </w:t>
      </w:r>
      <w:r>
        <w:rPr>
          <w:rFonts w:ascii="Arial" w:hAnsi="Arial" w:cs="Arial"/>
          <w:sz w:val="24"/>
        </w:rPr>
        <w:t>我们</w:t>
      </w:r>
      <w:r>
        <w:rPr>
          <w:rFonts w:hint="eastAsia" w:ascii="Arial" w:hAnsi="Arial" w:cs="Arial"/>
          <w:sz w:val="24"/>
          <w:lang w:val="en-US" w:eastAsia="zh-CN"/>
        </w:rPr>
        <w:t>如何</w:t>
      </w:r>
      <w:r>
        <w:rPr>
          <w:rFonts w:ascii="Arial" w:hAnsi="Arial" w:cs="Arial"/>
          <w:sz w:val="24"/>
        </w:rPr>
        <w:t>收集</w:t>
      </w:r>
      <w:r>
        <w:rPr>
          <w:rFonts w:hint="eastAsia" w:ascii="Arial" w:hAnsi="Arial" w:cs="Arial"/>
          <w:sz w:val="24"/>
          <w:lang w:val="en-US" w:eastAsia="zh-CN"/>
        </w:rPr>
        <w:t>和使用您</w:t>
      </w:r>
      <w:r>
        <w:rPr>
          <w:rFonts w:ascii="Arial" w:hAnsi="Arial" w:cs="Arial"/>
          <w:sz w:val="24"/>
        </w:rPr>
        <w:t>的个人信息</w:t>
      </w:r>
    </w:p>
    <w:p w14:paraId="07D2BA7C">
      <w:pPr>
        <w:rPr>
          <w:rFonts w:hint="eastAsia" w:ascii="Arial" w:hAnsi="Arial" w:cs="Arial"/>
          <w:sz w:val="24"/>
        </w:rPr>
      </w:pPr>
      <w:r>
        <w:rPr>
          <w:rFonts w:ascii="Arial" w:hAnsi="Arial" w:cs="Arial"/>
          <w:sz w:val="24"/>
        </w:rPr>
        <w:br w:type="textWrapping"/>
      </w:r>
      <w:r>
        <w:rPr>
          <w:rFonts w:hint="eastAsia" w:ascii="Arial" w:hAnsi="Arial" w:cs="Arial"/>
          <w:sz w:val="24"/>
          <w:lang w:val="en-US" w:eastAsia="zh-CN"/>
        </w:rPr>
        <w:t>1、</w:t>
      </w:r>
      <w:r>
        <w:rPr>
          <w:rFonts w:hint="eastAsia" w:ascii="Arial" w:hAnsi="Arial" w:cs="Arial"/>
          <w:sz w:val="24"/>
        </w:rPr>
        <w:t>在您使用我们的产品及/或服务时，我们需要/可能需要收集和使用的您的个人信息包括如下两种：</w:t>
      </w:r>
    </w:p>
    <w:p w14:paraId="3EC8BF75">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1</w:t>
      </w:r>
      <w:r>
        <w:rPr>
          <w:rFonts w:hint="eastAsia" w:ascii="Arial" w:hAnsi="Arial" w:cs="Arial"/>
          <w:sz w:val="24"/>
          <w:lang w:eastAsia="zh-CN"/>
        </w:rPr>
        <w:t>）</w:t>
      </w:r>
      <w:r>
        <w:rPr>
          <w:rFonts w:hint="eastAsia" w:ascii="Arial" w:hAnsi="Arial" w:cs="Arial"/>
          <w:sz w:val="24"/>
        </w:rPr>
        <w:t>为实现向您提供我们产品及/或服务的基础功能，您须授权我们收集、使用的必要的信息。如您拒绝提供相应信息，您将无法正常使用我们的产品及/或服务；</w:t>
      </w:r>
    </w:p>
    <w:p w14:paraId="613D99D2">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2</w:t>
      </w:r>
      <w:r>
        <w:rPr>
          <w:rFonts w:hint="eastAsia" w:ascii="Arial" w:hAnsi="Arial" w:cs="Arial"/>
          <w:sz w:val="24"/>
          <w:lang w:eastAsia="zh-CN"/>
        </w:rPr>
        <w:t>）</w:t>
      </w:r>
      <w:r>
        <w:rPr>
          <w:rFonts w:hint="eastAsia" w:ascii="Arial" w:hAnsi="Arial" w:cs="Arial"/>
          <w:sz w:val="24"/>
        </w:rPr>
        <w:t>为实现向您提供我们产品及/或服务的附加功能，您可选择授权我们收集、使用的信息。如您拒绝提供，您将无法正常使用相关附加功能或无法达到我们拟达到的功能效果，但并不会影响您正常使用我们产品及/或服务的基础功能。</w:t>
      </w:r>
    </w:p>
    <w:p w14:paraId="6A568955">
      <w:pPr>
        <w:rPr>
          <w:rFonts w:hint="eastAsia" w:ascii="Arial" w:hAnsi="Arial" w:cs="Arial"/>
          <w:sz w:val="24"/>
          <w:lang w:val="en-US" w:eastAsia="zh-CN"/>
        </w:rPr>
      </w:pPr>
    </w:p>
    <w:p w14:paraId="2AE77204">
      <w:pPr>
        <w:rPr>
          <w:rFonts w:hint="eastAsia" w:ascii="Arial" w:hAnsi="Arial" w:cs="Arial"/>
          <w:sz w:val="24"/>
        </w:rPr>
      </w:pPr>
      <w:r>
        <w:rPr>
          <w:rFonts w:hint="eastAsia" w:ascii="Arial" w:hAnsi="Arial" w:cs="Arial"/>
          <w:sz w:val="24"/>
          <w:lang w:val="en-US" w:eastAsia="zh-CN"/>
        </w:rPr>
        <w:t>2</w:t>
      </w:r>
      <w:r>
        <w:rPr>
          <w:rFonts w:hint="eastAsia" w:ascii="Arial" w:hAnsi="Arial" w:cs="Arial"/>
          <w:sz w:val="24"/>
        </w:rPr>
        <w:t>、我们致力于打造多样的产品和服务以满足您的需求。因我们可能会向您提供多种产品和服务种类，且不同用户选择使用的具体产品/服务范围存在差异，相应的，基本/附加功能及收集使用的个人信息类型、范围等会有所区别，请以具体的产品/服务功能为准；</w:t>
      </w:r>
    </w:p>
    <w:p w14:paraId="48F32832">
      <w:pPr>
        <w:rPr>
          <w:rFonts w:hint="eastAsia" w:ascii="Arial" w:hAnsi="Arial" w:cs="Arial"/>
          <w:sz w:val="24"/>
        </w:rPr>
      </w:pPr>
    </w:p>
    <w:p w14:paraId="23493DDE">
      <w:pPr>
        <w:numPr>
          <w:ilvl w:val="0"/>
          <w:numId w:val="1"/>
        </w:numPr>
        <w:rPr>
          <w:rFonts w:hint="eastAsia" w:ascii="Arial" w:hAnsi="Arial" w:cs="Arial"/>
          <w:sz w:val="24"/>
        </w:rPr>
      </w:pPr>
      <w:r>
        <w:rPr>
          <w:rFonts w:hint="eastAsia" w:ascii="Arial" w:hAnsi="Arial" w:cs="Arial"/>
          <w:sz w:val="24"/>
        </w:rPr>
        <w:t>为给您带来更好的产品和服务体验，我们在持续努力改进我们的技术，随之我们可能会不时推出新的或优化后的功能，可能需要收集、使用新的个人信息或变更个人信息使用目的或方式。对此，我们将通过更新本政策、弹窗、页面提示等方式另行向您说明对应信息的收集目的、范围及使用方式，并为您提供自主选择同意的方式，且在征得您明示同意后收集、使用。在此过程中，如果您有任何疑问、意见或建议的，您可通过</w:t>
      </w:r>
      <w:r>
        <w:rPr>
          <w:rFonts w:hint="eastAsia" w:ascii="Arial" w:hAnsi="Arial" w:cs="Arial"/>
          <w:sz w:val="24"/>
          <w:lang w:val="en-US" w:eastAsia="zh-CN"/>
        </w:rPr>
        <w:t>我们</w:t>
      </w:r>
      <w:r>
        <w:rPr>
          <w:rFonts w:hint="eastAsia" w:ascii="Arial" w:hAnsi="Arial" w:cs="Arial"/>
          <w:sz w:val="24"/>
        </w:rPr>
        <w:t>官方客服与我们联系，我们会尽快为您作出解答。</w:t>
      </w:r>
    </w:p>
    <w:p w14:paraId="7A225B3B">
      <w:pPr>
        <w:numPr>
          <w:ilvl w:val="0"/>
          <w:numId w:val="0"/>
        </w:numPr>
        <w:rPr>
          <w:rFonts w:hint="eastAsia" w:ascii="Arial" w:hAnsi="Arial" w:cs="Arial"/>
          <w:sz w:val="24"/>
        </w:rPr>
      </w:pPr>
    </w:p>
    <w:p w14:paraId="00FCDE99">
      <w:pPr>
        <w:numPr>
          <w:ilvl w:val="0"/>
          <w:numId w:val="1"/>
        </w:numPr>
        <w:rPr>
          <w:rFonts w:hint="eastAsia" w:ascii="Arial" w:hAnsi="Arial" w:cs="Arial"/>
          <w:sz w:val="24"/>
        </w:rPr>
      </w:pPr>
      <w:r>
        <w:rPr>
          <w:rFonts w:ascii="Arial" w:hAnsi="Arial" w:cs="Arial"/>
          <w:sz w:val="24"/>
        </w:rPr>
        <w:t>本条款下的个人信息是指以电子或者其他方式记录的能够单独或者与其他信息结合识别特定自然人身份或者反映特定自然人活动情况的各种信息。在您使用我们的Cleer+产品与服务的过程中，我们可能会收集和使用您的以下相关信息</w:t>
      </w:r>
      <w:r>
        <w:rPr>
          <w:rFonts w:hint="eastAsia" w:ascii="Arial" w:hAnsi="Arial" w:cs="Arial"/>
          <w:sz w:val="24"/>
        </w:rPr>
        <w:t>：</w:t>
      </w:r>
    </w:p>
    <w:p w14:paraId="32D1A8C5">
      <w:pPr>
        <w:numPr>
          <w:ilvl w:val="0"/>
          <w:numId w:val="0"/>
        </w:numPr>
        <w:ind w:firstLine="0"/>
        <w:rPr>
          <w:rFonts w:ascii="Arial" w:hAnsi="Arial" w:cs="Arial"/>
          <w:sz w:val="24"/>
        </w:rPr>
      </w:pPr>
      <w:r>
        <w:rPr>
          <w:rFonts w:hint="eastAsia" w:ascii="Arial" w:hAnsi="Arial" w:cs="Arial"/>
          <w:sz w:val="24"/>
          <w:lang w:eastAsia="zh-CN"/>
        </w:rPr>
        <w:t>（</w:t>
      </w:r>
      <w:r>
        <w:rPr>
          <w:rFonts w:hint="eastAsia" w:ascii="Arial" w:hAnsi="Arial" w:cs="Arial"/>
          <w:sz w:val="24"/>
          <w:lang w:val="en-US" w:eastAsia="zh-CN"/>
        </w:rPr>
        <w:t>1</w:t>
      </w:r>
      <w:r>
        <w:rPr>
          <w:rFonts w:hint="eastAsia" w:ascii="Arial" w:hAnsi="Arial" w:cs="Arial"/>
          <w:sz w:val="24"/>
          <w:lang w:eastAsia="zh-CN"/>
        </w:rPr>
        <w:t>）</w:t>
      </w:r>
      <w:r>
        <w:rPr>
          <w:rFonts w:hint="eastAsia" w:ascii="Arial" w:hAnsi="Arial" w:cs="Arial"/>
          <w:sz w:val="24"/>
        </w:rPr>
        <w:t>当您进行用户反馈、升级耳机固件或连接已连接过的设备时，会通过弹窗向用户申请存储权限，以便用户更好地用相册提交反馈，储存下载好的耳机升级Bin文件来升级或更快连接上已连接过的设备。</w:t>
      </w:r>
    </w:p>
    <w:p w14:paraId="762C46A1">
      <w:pPr>
        <w:numPr>
          <w:ilvl w:val="0"/>
          <w:numId w:val="0"/>
        </w:numPr>
        <w:ind w:firstLine="0"/>
        <w:rPr>
          <w:rFonts w:ascii="Arial" w:hAnsi="Arial" w:cs="Arial"/>
          <w:sz w:val="24"/>
        </w:rPr>
      </w:pPr>
      <w:r>
        <w:rPr>
          <w:rFonts w:hint="eastAsia" w:ascii="Arial" w:hAnsi="Arial" w:cs="Arial"/>
          <w:sz w:val="24"/>
          <w:lang w:eastAsia="zh-CN"/>
        </w:rPr>
        <w:t>（</w:t>
      </w:r>
      <w:r>
        <w:rPr>
          <w:rFonts w:hint="eastAsia" w:ascii="Arial" w:hAnsi="Arial" w:cs="Arial"/>
          <w:sz w:val="24"/>
          <w:lang w:val="en-US" w:eastAsia="zh-CN"/>
        </w:rPr>
        <w:t>2</w:t>
      </w:r>
      <w:r>
        <w:rPr>
          <w:rFonts w:hint="eastAsia" w:ascii="Arial" w:hAnsi="Arial" w:cs="Arial"/>
          <w:sz w:val="24"/>
          <w:lang w:eastAsia="zh-CN"/>
        </w:rPr>
        <w:t>）</w:t>
      </w:r>
      <w:r>
        <w:rPr>
          <w:rFonts w:ascii="Arial" w:hAnsi="Arial" w:cs="Arial"/>
          <w:sz w:val="24"/>
        </w:rPr>
        <w:t>当您绑定Cleer蓝牙设备时，我们会收集您的设备型号、设备唯一标识符、设备MAC地址等，用于提供绑定Cleer蓝牙设备功能。</w:t>
      </w:r>
    </w:p>
    <w:p w14:paraId="72C0D6F4">
      <w:pPr>
        <w:numPr>
          <w:ilvl w:val="0"/>
          <w:numId w:val="0"/>
        </w:numPr>
        <w:ind w:firstLine="0"/>
        <w:rPr>
          <w:rFonts w:ascii="Arial" w:hAnsi="Arial" w:cs="Arial"/>
          <w:sz w:val="24"/>
        </w:rPr>
      </w:pPr>
      <w:r>
        <w:rPr>
          <w:rFonts w:hint="eastAsia" w:ascii="Arial" w:hAnsi="Arial" w:cs="Arial"/>
          <w:sz w:val="24"/>
          <w:lang w:eastAsia="zh-CN"/>
        </w:rPr>
        <w:t>（</w:t>
      </w:r>
      <w:r>
        <w:rPr>
          <w:rFonts w:hint="eastAsia" w:ascii="Arial" w:hAnsi="Arial" w:cs="Arial"/>
          <w:sz w:val="24"/>
          <w:lang w:val="en-US" w:eastAsia="zh-CN"/>
        </w:rPr>
        <w:t>3</w:t>
      </w:r>
      <w:r>
        <w:rPr>
          <w:rFonts w:hint="eastAsia" w:ascii="Arial" w:hAnsi="Arial" w:cs="Arial"/>
          <w:sz w:val="24"/>
          <w:lang w:eastAsia="zh-CN"/>
        </w:rPr>
        <w:t>）</w:t>
      </w:r>
      <w:r>
        <w:rPr>
          <w:rFonts w:ascii="Arial" w:hAnsi="Arial" w:cs="Arial"/>
          <w:sz w:val="24"/>
        </w:rPr>
        <w:t>当您扫描Cleer产品时，我们会使用您设备的定位权限来获取您的大致位置。并且在您允许情况下我们可能会使用你的设备蜂窝网络、无线网络、全球定位系统（GPS）和/或蓝牙的信息来确定你的位置，用来扫描周边蓝牙设备信息，以便我们更好更快地连接上Cleer+应用。</w:t>
      </w:r>
    </w:p>
    <w:p w14:paraId="36E7C0AC">
      <w:pPr>
        <w:numPr>
          <w:ilvl w:val="0"/>
          <w:numId w:val="0"/>
        </w:numPr>
        <w:ind w:firstLine="0"/>
        <w:rPr>
          <w:rFonts w:ascii="Arial" w:hAnsi="Arial" w:cs="Arial"/>
          <w:sz w:val="24"/>
        </w:rPr>
      </w:pPr>
      <w:r>
        <w:rPr>
          <w:rFonts w:hint="eastAsia" w:ascii="Arial" w:hAnsi="Arial" w:cs="Arial"/>
          <w:sz w:val="24"/>
          <w:lang w:eastAsia="zh-CN"/>
        </w:rPr>
        <w:t>（</w:t>
      </w:r>
      <w:r>
        <w:rPr>
          <w:rFonts w:hint="eastAsia" w:ascii="Arial" w:hAnsi="Arial" w:cs="Arial"/>
          <w:sz w:val="24"/>
          <w:lang w:val="en-US" w:eastAsia="zh-CN"/>
        </w:rPr>
        <w:t>4</w:t>
      </w:r>
      <w:r>
        <w:rPr>
          <w:rFonts w:hint="eastAsia" w:ascii="Arial" w:hAnsi="Arial" w:cs="Arial"/>
          <w:sz w:val="24"/>
          <w:lang w:eastAsia="zh-CN"/>
        </w:rPr>
        <w:t>）</w:t>
      </w:r>
      <w:r>
        <w:rPr>
          <w:rFonts w:ascii="Arial" w:hAnsi="Arial" w:cs="Arial"/>
          <w:sz w:val="24"/>
        </w:rPr>
        <w:t>当您使用本地歌曲功能时，我们将会收集您的iTunes已下载列表或者本地存储的音乐文件，用于提供本地歌曲播放功能。</w:t>
      </w:r>
    </w:p>
    <w:p w14:paraId="3F066790">
      <w:pPr>
        <w:numPr>
          <w:ilvl w:val="0"/>
          <w:numId w:val="0"/>
        </w:numPr>
        <w:rPr>
          <w:rFonts w:ascii="Arial" w:hAnsi="Arial" w:cs="Arial"/>
          <w:sz w:val="24"/>
        </w:rPr>
      </w:pPr>
      <w:r>
        <w:rPr>
          <w:rFonts w:hint="eastAsia" w:ascii="Arial" w:hAnsi="Arial" w:cs="Arial"/>
          <w:sz w:val="24"/>
          <w:lang w:eastAsia="zh-CN"/>
        </w:rPr>
        <w:t>（</w:t>
      </w:r>
      <w:r>
        <w:rPr>
          <w:rFonts w:hint="eastAsia" w:ascii="Arial" w:hAnsi="Arial" w:cs="Arial"/>
          <w:sz w:val="24"/>
          <w:lang w:val="en-US" w:eastAsia="zh-CN"/>
        </w:rPr>
        <w:t>5</w:t>
      </w:r>
      <w:r>
        <w:rPr>
          <w:rFonts w:hint="eastAsia" w:ascii="Arial" w:hAnsi="Arial" w:cs="Arial"/>
          <w:sz w:val="24"/>
          <w:lang w:eastAsia="zh-CN"/>
        </w:rPr>
        <w:t>）</w:t>
      </w:r>
      <w:r>
        <w:rPr>
          <w:rFonts w:ascii="Arial" w:hAnsi="Arial" w:cs="Arial"/>
          <w:sz w:val="24"/>
        </w:rPr>
        <w:t>当您使用语音助手功能时，我们会收集您使用麦克风输入的语音信息。如果您需要使用语音助手拨打电话的功能，我们还会收集您的通讯录信息。收集的目的是为了识别您输入的信息以提供对应的服务，惹您拒绝提供这些信息，将无法使用上述功能，但不影响您正常使用Cleer+的其他服务。</w:t>
      </w:r>
    </w:p>
    <w:p w14:paraId="32E3F5B0">
      <w:pPr>
        <w:numPr>
          <w:ilvl w:val="0"/>
          <w:numId w:val="0"/>
        </w:numPr>
        <w:ind w:firstLine="0"/>
        <w:rPr>
          <w:rFonts w:ascii="Arial" w:hAnsi="Arial" w:cs="Arial"/>
          <w:sz w:val="24"/>
        </w:rPr>
      </w:pPr>
      <w:r>
        <w:rPr>
          <w:rFonts w:hint="eastAsia" w:ascii="Arial" w:hAnsi="Arial" w:cs="Arial"/>
          <w:sz w:val="24"/>
          <w:lang w:eastAsia="zh-CN"/>
        </w:rPr>
        <w:t>（</w:t>
      </w:r>
      <w:r>
        <w:rPr>
          <w:rFonts w:hint="eastAsia" w:ascii="Arial" w:hAnsi="Arial" w:cs="Arial"/>
          <w:sz w:val="24"/>
          <w:lang w:val="en-US" w:eastAsia="zh-CN"/>
        </w:rPr>
        <w:t>6</w:t>
      </w:r>
      <w:r>
        <w:rPr>
          <w:rFonts w:hint="eastAsia" w:ascii="Arial" w:hAnsi="Arial" w:cs="Arial"/>
          <w:sz w:val="24"/>
          <w:lang w:eastAsia="zh-CN"/>
        </w:rPr>
        <w:t>）</w:t>
      </w:r>
      <w:r>
        <w:rPr>
          <w:rFonts w:ascii="Arial" w:hAnsi="Arial" w:cs="Arial"/>
          <w:sz w:val="24"/>
        </w:rPr>
        <w:t>当您使用用户反馈，选择提交照片时，我们会</w:t>
      </w:r>
      <w:r>
        <w:rPr>
          <w:rFonts w:hint="eastAsia" w:ascii="Arial" w:hAnsi="Arial" w:cs="Arial"/>
          <w:sz w:val="24"/>
        </w:rPr>
        <w:t>申请使用相机权限，从而使用相机拍照，并</w:t>
      </w:r>
      <w:r>
        <w:rPr>
          <w:rFonts w:ascii="Arial" w:hAnsi="Arial" w:cs="Arial"/>
          <w:sz w:val="24"/>
        </w:rPr>
        <w:t>收集您上传的</w:t>
      </w:r>
      <w:r>
        <w:rPr>
          <w:rFonts w:hint="eastAsia" w:ascii="Arial" w:hAnsi="Arial" w:cs="Arial"/>
          <w:sz w:val="24"/>
        </w:rPr>
        <w:t>图片</w:t>
      </w:r>
      <w:r>
        <w:rPr>
          <w:rFonts w:ascii="Arial" w:hAnsi="Arial" w:cs="Arial"/>
          <w:sz w:val="24"/>
        </w:rPr>
        <w:t>或拍摄的照片，用于记录您所提供的反馈信息</w:t>
      </w:r>
      <w:r>
        <w:rPr>
          <w:rFonts w:hint="eastAsia" w:ascii="Arial" w:hAnsi="Arial" w:cs="Arial"/>
          <w:sz w:val="24"/>
        </w:rPr>
        <w:t>和意见</w:t>
      </w:r>
      <w:r>
        <w:rPr>
          <w:rFonts w:ascii="Arial" w:hAnsi="Arial" w:cs="Arial"/>
          <w:sz w:val="24"/>
        </w:rPr>
        <w:t>。</w:t>
      </w:r>
    </w:p>
    <w:p w14:paraId="4D0F0245">
      <w:pPr>
        <w:numPr>
          <w:ilvl w:val="0"/>
          <w:numId w:val="0"/>
        </w:numPr>
        <w:ind w:firstLine="0"/>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7</w:t>
      </w:r>
      <w:r>
        <w:rPr>
          <w:rFonts w:hint="eastAsia" w:ascii="Arial" w:hAnsi="Arial" w:cs="Arial"/>
          <w:sz w:val="24"/>
          <w:lang w:eastAsia="zh-CN"/>
        </w:rPr>
        <w:t>）</w:t>
      </w:r>
      <w:r>
        <w:rPr>
          <w:rFonts w:ascii="Arial" w:hAnsi="Arial" w:cs="Arial"/>
          <w:sz w:val="24"/>
        </w:rPr>
        <w:t>当您使用第三方服务（如Mimi）时，第三方会需要提供电子邮件地址并在注册时选择密码以保存个性化设置并使用此服务，</w:t>
      </w:r>
      <w:r>
        <w:rPr>
          <w:rFonts w:hint="eastAsia" w:ascii="Arial" w:hAnsi="Arial" w:cs="Arial"/>
          <w:sz w:val="24"/>
        </w:rPr>
        <w:t>以</w:t>
      </w:r>
      <w:r>
        <w:rPr>
          <w:rFonts w:ascii="Arial" w:hAnsi="Arial" w:cs="Arial"/>
          <w:sz w:val="24"/>
        </w:rPr>
        <w:t>收集用户的交互和行为来获得最佳用户体验，且在有改进时及时获得反馈。每次您注销本服务或重置您的帐户时，您都需要这样做。</w:t>
      </w:r>
      <w:r>
        <w:rPr>
          <w:rFonts w:hint="eastAsia" w:ascii="Arial" w:hAnsi="Arial" w:cs="Arial"/>
          <w:sz w:val="24"/>
        </w:rPr>
        <w:t>当您使用第三方服务时如遇到特殊情况需申请录音权限收集错误信息进行分析，以便提供更准确的服务。</w:t>
      </w:r>
    </w:p>
    <w:p w14:paraId="6800A39C">
      <w:pPr>
        <w:numPr>
          <w:ilvl w:val="0"/>
          <w:numId w:val="0"/>
        </w:numPr>
        <w:ind w:firstLine="0"/>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8</w:t>
      </w:r>
      <w:r>
        <w:rPr>
          <w:rFonts w:hint="eastAsia" w:ascii="Arial" w:hAnsi="Arial" w:cs="Arial"/>
          <w:sz w:val="24"/>
          <w:lang w:eastAsia="zh-CN"/>
        </w:rPr>
        <w:t>）</w:t>
      </w:r>
      <w:r>
        <w:rPr>
          <w:rFonts w:hint="eastAsia" w:ascii="Arial" w:hAnsi="Arial" w:cs="Arial"/>
          <w:sz w:val="24"/>
        </w:rPr>
        <w:t>当您对Cleer应用进行版本检测、访问固件升级、提交用户反馈和访问帮助列表时，会需要使用到第三方SDK (OkHttp)，我们不会收集您的IP信息。</w:t>
      </w:r>
    </w:p>
    <w:p w14:paraId="65A36881">
      <w:pPr>
        <w:numPr>
          <w:ilvl w:val="0"/>
          <w:numId w:val="0"/>
        </w:numPr>
        <w:ind w:firstLine="0"/>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9</w:t>
      </w:r>
      <w:r>
        <w:rPr>
          <w:rFonts w:hint="eastAsia" w:ascii="Arial" w:hAnsi="Arial" w:cs="Arial"/>
          <w:sz w:val="24"/>
          <w:lang w:eastAsia="zh-CN"/>
        </w:rPr>
        <w:t>）</w:t>
      </w:r>
      <w:r>
        <w:rPr>
          <w:rFonts w:hint="eastAsia" w:ascii="Arial" w:hAnsi="Arial" w:cs="Arial"/>
          <w:sz w:val="24"/>
        </w:rPr>
        <w:t>为区分您的设备，保证唯一性，提高服务安全性，保障运营质量，我们会在连接过程中收集您的设备信息（包括IMEI、IMSI、Android ID、GUID、MAC地址）以及您安装的应用信息或运行中的进程信息。</w:t>
      </w:r>
    </w:p>
    <w:p w14:paraId="5FEECF70">
      <w:pPr>
        <w:numPr>
          <w:ilvl w:val="0"/>
          <w:numId w:val="0"/>
        </w:numPr>
        <w:ind w:firstLine="0"/>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10</w:t>
      </w:r>
      <w:r>
        <w:rPr>
          <w:rFonts w:hint="eastAsia" w:ascii="Arial" w:hAnsi="Arial" w:cs="Arial"/>
          <w:sz w:val="24"/>
          <w:lang w:eastAsia="zh-CN"/>
        </w:rPr>
        <w:t>）</w:t>
      </w:r>
      <w:r>
        <w:rPr>
          <w:rFonts w:hint="eastAsia" w:ascii="Arial" w:hAnsi="Arial" w:cs="Arial"/>
          <w:sz w:val="24"/>
        </w:rPr>
        <w:t>您可以注销账号。注销后，我们将删除有关你的相关信息，若删除个人信息从技术上难以实现的，我们会进行匿名化处理，或停止存储和采取必要的安全保护措施之外的处理，但法律法规另有规定的除外。</w:t>
      </w:r>
    </w:p>
    <w:p w14:paraId="242C5343">
      <w:pPr>
        <w:numPr>
          <w:ilvl w:val="0"/>
          <w:numId w:val="0"/>
        </w:numPr>
        <w:ind w:firstLine="0"/>
        <w:rPr>
          <w:rFonts w:ascii="Arial" w:hAnsi="Arial" w:cs="Arial"/>
          <w:sz w:val="24"/>
        </w:rPr>
      </w:pPr>
      <w:r>
        <w:rPr>
          <w:rFonts w:hint="eastAsia" w:ascii="Arial" w:hAnsi="Arial" w:cs="Arial"/>
          <w:sz w:val="24"/>
          <w:lang w:eastAsia="zh-CN"/>
        </w:rPr>
        <w:t>（</w:t>
      </w:r>
      <w:r>
        <w:rPr>
          <w:rFonts w:hint="eastAsia" w:ascii="Arial" w:hAnsi="Arial" w:cs="Arial"/>
          <w:sz w:val="24"/>
          <w:lang w:val="en-US" w:eastAsia="zh-CN"/>
        </w:rPr>
        <w:t>11</w:t>
      </w:r>
      <w:r>
        <w:rPr>
          <w:rFonts w:hint="eastAsia" w:ascii="Arial" w:hAnsi="Arial" w:cs="Arial"/>
          <w:sz w:val="24"/>
          <w:lang w:eastAsia="zh-CN"/>
        </w:rPr>
        <w:t>）</w:t>
      </w:r>
      <w:r>
        <w:rPr>
          <w:rFonts w:hint="eastAsia" w:ascii="Arial" w:hAnsi="Arial" w:cs="Arial"/>
          <w:sz w:val="24"/>
        </w:rPr>
        <w:t>在授权允许后，我们会收集您的华为OAID信息，用于后期向您推送更加符合您需求的服务内容。</w:t>
      </w:r>
    </w:p>
    <w:p w14:paraId="1A8ED8DB">
      <w:pPr>
        <w:rPr>
          <w:rFonts w:hint="eastAsia" w:ascii="Arial" w:hAnsi="Arial" w:eastAsia="宋体" w:cs="Arial"/>
          <w:sz w:val="24"/>
          <w:lang w:val="en-US" w:eastAsia="zh-CN"/>
        </w:rPr>
      </w:pPr>
      <w:r>
        <w:rPr>
          <w:rFonts w:ascii="Arial" w:hAnsi="Arial" w:cs="Arial"/>
          <w:sz w:val="24"/>
        </w:rPr>
        <w:br w:type="textWrapping"/>
      </w:r>
      <w:r>
        <w:rPr>
          <w:rFonts w:hint="eastAsia" w:ascii="Arial" w:hAnsi="Arial" w:cs="Arial"/>
          <w:sz w:val="24"/>
          <w:lang w:val="en-US" w:eastAsia="zh-CN"/>
        </w:rPr>
        <w:t xml:space="preserve">第二条  </w:t>
      </w:r>
      <w:r>
        <w:rPr>
          <w:rFonts w:hint="eastAsia" w:ascii="Arial" w:hAnsi="Arial" w:cs="Arial"/>
          <w:sz w:val="24"/>
        </w:rPr>
        <w:t>我们如何共享、转让、公开披露您的个人信息</w:t>
      </w:r>
    </w:p>
    <w:p w14:paraId="0C008751">
      <w:pPr>
        <w:rPr>
          <w:rFonts w:hint="eastAsia" w:ascii="Arial" w:hAnsi="Arial" w:cs="Arial"/>
          <w:sz w:val="24"/>
        </w:rPr>
      </w:pPr>
      <w:r>
        <w:rPr>
          <w:rFonts w:hint="eastAsia" w:ascii="Arial" w:hAnsi="Arial" w:cs="Arial"/>
          <w:sz w:val="24"/>
          <w:lang w:val="en-US" w:eastAsia="zh-CN"/>
        </w:rPr>
        <w:t>1、</w:t>
      </w:r>
      <w:r>
        <w:rPr>
          <w:rFonts w:hint="eastAsia" w:ascii="Arial" w:hAnsi="Arial" w:cs="Arial"/>
          <w:sz w:val="24"/>
        </w:rPr>
        <w:t>我们将对您的信息承担保密义务，不会对外共享或提供您的个人信息，但以下情况除外：</w:t>
      </w:r>
    </w:p>
    <w:p w14:paraId="7D37C525">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1</w:t>
      </w:r>
      <w:r>
        <w:rPr>
          <w:rFonts w:hint="eastAsia" w:ascii="Arial" w:hAnsi="Arial" w:cs="Arial"/>
          <w:sz w:val="24"/>
          <w:lang w:eastAsia="zh-CN"/>
        </w:rPr>
        <w:t>）</w:t>
      </w:r>
      <w:r>
        <w:rPr>
          <w:rFonts w:hint="eastAsia" w:ascii="Arial" w:hAnsi="Arial" w:cs="Arial"/>
          <w:sz w:val="24"/>
        </w:rPr>
        <w:t>在获取明确同意的情况下共享：获得您的明确同意后，我们将与其分享您的个人信息。</w:t>
      </w:r>
    </w:p>
    <w:p w14:paraId="4009927F">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2</w:t>
      </w:r>
      <w:r>
        <w:rPr>
          <w:rFonts w:hint="eastAsia" w:ascii="Arial" w:hAnsi="Arial" w:cs="Arial"/>
          <w:sz w:val="24"/>
          <w:lang w:eastAsia="zh-CN"/>
        </w:rPr>
        <w:t>）</w:t>
      </w:r>
      <w:r>
        <w:rPr>
          <w:rFonts w:hint="eastAsia" w:ascii="Arial" w:hAnsi="Arial" w:cs="Arial"/>
          <w:sz w:val="24"/>
        </w:rPr>
        <w:t>法定情形下的共享：我们可能会根据法律法规规定、诉讼和争议解决需要，或按行政、司法机关提出的要求，与司法、行政机关共享或提供您的个人信息。</w:t>
      </w:r>
    </w:p>
    <w:p w14:paraId="05C02C22">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3</w:t>
      </w:r>
      <w:r>
        <w:rPr>
          <w:rFonts w:hint="eastAsia" w:ascii="Arial" w:hAnsi="Arial" w:cs="Arial"/>
          <w:sz w:val="24"/>
          <w:lang w:eastAsia="zh-CN"/>
        </w:rPr>
        <w:t>）</w:t>
      </w:r>
      <w:r>
        <w:rPr>
          <w:rFonts w:hint="eastAsia" w:ascii="Arial" w:hAnsi="Arial" w:cs="Arial"/>
          <w:sz w:val="24"/>
        </w:rPr>
        <w:t>与关联公司共享：为便于我们基于关联公司的账号向您提供产品和服务，推荐您可能感兴趣的内容和信息，识别帐号异常，保护</w:t>
      </w:r>
      <w:r>
        <w:rPr>
          <w:rFonts w:hint="eastAsia" w:ascii="Arial" w:hAnsi="Arial" w:cs="Arial"/>
          <w:sz w:val="24"/>
          <w:lang w:eastAsia="zh-CN"/>
        </w:rPr>
        <w:t>C</w:t>
      </w:r>
      <w:r>
        <w:rPr>
          <w:rFonts w:hint="eastAsia" w:ascii="Arial" w:hAnsi="Arial" w:cs="Arial"/>
          <w:sz w:val="24"/>
          <w:lang w:val="en-US" w:eastAsia="zh-CN"/>
        </w:rPr>
        <w:t>leer</w:t>
      </w:r>
      <w:r>
        <w:rPr>
          <w:rFonts w:hint="eastAsia" w:ascii="Arial" w:hAnsi="Arial" w:cs="Arial"/>
          <w:sz w:val="24"/>
        </w:rPr>
        <w:t>或关联公司用户的账号及财产安全，您的个人信息可能会与我们的关联公司和/或其指定的服务提供商共享。我们只会共享必要的个人信息，且受本政策中所声明目的的约束，如果我们共享您的个人敏感信息或关联公司改变个人信息的使用及处理目的，将再次征求您的授权同意。</w:t>
      </w:r>
    </w:p>
    <w:p w14:paraId="13155F61">
      <w:pPr>
        <w:rPr>
          <w:rFonts w:hint="eastAsia" w:ascii="Arial" w:hAnsi="Arial" w:cs="Arial"/>
          <w:sz w:val="24"/>
        </w:rPr>
      </w:pPr>
    </w:p>
    <w:p w14:paraId="676A151A">
      <w:pPr>
        <w:rPr>
          <w:rFonts w:hint="eastAsia" w:ascii="Arial" w:hAnsi="Arial" w:cs="Arial"/>
          <w:sz w:val="24"/>
        </w:rPr>
      </w:pPr>
      <w:r>
        <w:rPr>
          <w:rFonts w:hint="eastAsia" w:ascii="Arial" w:hAnsi="Arial" w:cs="Arial"/>
          <w:sz w:val="24"/>
          <w:lang w:val="en-US" w:eastAsia="zh-CN"/>
        </w:rPr>
        <w:t>2、</w:t>
      </w:r>
      <w:r>
        <w:rPr>
          <w:rFonts w:hint="eastAsia" w:ascii="Arial" w:hAnsi="Arial" w:cs="Arial"/>
          <w:sz w:val="24"/>
        </w:rPr>
        <w:t>我们不会将您的个人信息转让给任何公司、组织和个人，但以下情况除外：</w:t>
      </w:r>
    </w:p>
    <w:p w14:paraId="4FA66FE9">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1</w:t>
      </w:r>
      <w:r>
        <w:rPr>
          <w:rFonts w:hint="eastAsia" w:ascii="Arial" w:hAnsi="Arial" w:cs="Arial"/>
          <w:sz w:val="24"/>
          <w:lang w:eastAsia="zh-CN"/>
        </w:rPr>
        <w:t>）</w:t>
      </w:r>
      <w:r>
        <w:rPr>
          <w:rFonts w:hint="eastAsia" w:ascii="Arial" w:hAnsi="Arial" w:cs="Arial"/>
          <w:sz w:val="24"/>
        </w:rPr>
        <w:t>在获取明确同意的情况下转让：获得您的明确同意后，我们会向第三方转让您的个人信息；</w:t>
      </w:r>
    </w:p>
    <w:p w14:paraId="589BCA41">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2</w:t>
      </w:r>
      <w:r>
        <w:rPr>
          <w:rFonts w:hint="eastAsia" w:ascii="Arial" w:hAnsi="Arial" w:cs="Arial"/>
          <w:sz w:val="24"/>
          <w:lang w:eastAsia="zh-CN"/>
        </w:rPr>
        <w:t>）</w:t>
      </w:r>
      <w:r>
        <w:rPr>
          <w:rFonts w:hint="eastAsia" w:ascii="Arial" w:hAnsi="Arial" w:cs="Arial"/>
          <w:sz w:val="24"/>
        </w:rPr>
        <w:t>在涉及合并、收购、破产清算时，如涉及个人信息转让，我们将要求受让方继续受本政策约束，否则我们将要求受让方向您重新征求授权同意。</w:t>
      </w:r>
    </w:p>
    <w:p w14:paraId="02D8B3D0">
      <w:pPr>
        <w:rPr>
          <w:rFonts w:hint="eastAsia" w:ascii="Arial" w:hAnsi="Arial" w:eastAsia="宋体" w:cs="Arial"/>
          <w:sz w:val="24"/>
          <w:lang w:val="en-US" w:eastAsia="zh-CN"/>
        </w:rPr>
      </w:pPr>
    </w:p>
    <w:p w14:paraId="3C092A3D">
      <w:pPr>
        <w:rPr>
          <w:rFonts w:hint="eastAsia" w:ascii="Arial" w:hAnsi="Arial" w:cs="Arial"/>
          <w:sz w:val="24"/>
        </w:rPr>
      </w:pPr>
      <w:r>
        <w:rPr>
          <w:rFonts w:hint="eastAsia" w:ascii="Arial" w:hAnsi="Arial" w:cs="Arial"/>
          <w:sz w:val="24"/>
          <w:lang w:val="en-US" w:eastAsia="zh-CN"/>
        </w:rPr>
        <w:t>3、</w:t>
      </w:r>
      <w:r>
        <w:rPr>
          <w:rFonts w:hint="eastAsia" w:ascii="Arial" w:hAnsi="Arial" w:cs="Arial"/>
          <w:sz w:val="24"/>
        </w:rPr>
        <w:t>我们仅在下列情形下，公开披露您的个人隐私信息：</w:t>
      </w:r>
    </w:p>
    <w:p w14:paraId="2C4FD827">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1</w:t>
      </w:r>
      <w:r>
        <w:rPr>
          <w:rFonts w:hint="eastAsia" w:ascii="Arial" w:hAnsi="Arial" w:cs="Arial"/>
          <w:sz w:val="24"/>
          <w:lang w:eastAsia="zh-CN"/>
        </w:rPr>
        <w:t>）</w:t>
      </w:r>
      <w:r>
        <w:rPr>
          <w:rFonts w:hint="eastAsia" w:ascii="Arial" w:hAnsi="Arial" w:cs="Arial"/>
          <w:sz w:val="24"/>
        </w:rPr>
        <w:t>征得您明确的授权同意或基于您的主动选择；</w:t>
      </w:r>
    </w:p>
    <w:p w14:paraId="185E4F6E">
      <w:pPr>
        <w:rPr>
          <w:rFonts w:hint="default" w:ascii="Arial" w:hAnsi="Arial" w:eastAsia="宋体" w:cs="Arial"/>
          <w:sz w:val="24"/>
          <w:lang w:val="en-US" w:eastAsia="zh-CN"/>
        </w:rPr>
      </w:pPr>
      <w:r>
        <w:rPr>
          <w:rFonts w:hint="eastAsia" w:ascii="Arial" w:hAnsi="Arial" w:cs="Arial"/>
          <w:sz w:val="24"/>
          <w:lang w:eastAsia="zh-CN"/>
        </w:rPr>
        <w:t>（</w:t>
      </w:r>
      <w:r>
        <w:rPr>
          <w:rFonts w:hint="eastAsia" w:ascii="Arial" w:hAnsi="Arial" w:cs="Arial"/>
          <w:sz w:val="24"/>
          <w:lang w:val="en-US" w:eastAsia="zh-CN"/>
        </w:rPr>
        <w:t>2</w:t>
      </w:r>
      <w:r>
        <w:rPr>
          <w:rFonts w:hint="eastAsia" w:ascii="Arial" w:hAnsi="Arial" w:cs="Arial"/>
          <w:sz w:val="24"/>
          <w:lang w:eastAsia="zh-CN"/>
        </w:rPr>
        <w:t>）</w:t>
      </w:r>
      <w:r>
        <w:rPr>
          <w:rFonts w:hint="eastAsia" w:ascii="Arial" w:hAnsi="Arial" w:cs="Arial"/>
          <w:sz w:val="24"/>
        </w:rPr>
        <w:t>基于国家法律法规的规定而对外披露；</w:t>
      </w:r>
    </w:p>
    <w:p w14:paraId="33AF790E">
      <w:pPr>
        <w:rPr>
          <w:rFonts w:hint="eastAsia" w:ascii="Arial" w:hAnsi="Arial" w:cs="Arial"/>
          <w:sz w:val="24"/>
        </w:rPr>
      </w:pPr>
    </w:p>
    <w:p w14:paraId="2CCE976C">
      <w:pPr>
        <w:rPr>
          <w:rFonts w:hint="eastAsia" w:ascii="Arial" w:hAnsi="Arial" w:cs="Arial"/>
          <w:sz w:val="24"/>
        </w:rPr>
      </w:pPr>
      <w:r>
        <w:rPr>
          <w:rFonts w:hint="eastAsia" w:ascii="Arial" w:hAnsi="Arial" w:cs="Arial"/>
          <w:sz w:val="24"/>
          <w:lang w:val="en-US" w:eastAsia="zh-CN"/>
        </w:rPr>
        <w:t>4、</w:t>
      </w:r>
      <w:r>
        <w:rPr>
          <w:rFonts w:hint="eastAsia" w:ascii="Arial" w:hAnsi="Arial" w:cs="Arial"/>
          <w:sz w:val="24"/>
        </w:rPr>
        <w:t>依法豁免征得同意共享、转让、公开披露个人信息的情形</w:t>
      </w:r>
    </w:p>
    <w:p w14:paraId="637E357F">
      <w:pPr>
        <w:rPr>
          <w:rFonts w:hint="eastAsia" w:ascii="Arial" w:hAnsi="Arial" w:cs="Arial"/>
          <w:sz w:val="24"/>
        </w:rPr>
      </w:pPr>
      <w:r>
        <w:rPr>
          <w:rFonts w:hint="eastAsia" w:ascii="Arial" w:hAnsi="Arial" w:cs="Arial"/>
          <w:sz w:val="24"/>
        </w:rPr>
        <w:t>请你理解，在下列情形中，根据法律法规及国家标准，我们共享、转让、公开披露你的个人信息无需征得你的授权同意：</w:t>
      </w:r>
    </w:p>
    <w:p w14:paraId="6DA618F5">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1</w:t>
      </w:r>
      <w:r>
        <w:rPr>
          <w:rFonts w:hint="eastAsia" w:ascii="Arial" w:hAnsi="Arial" w:cs="Arial"/>
          <w:sz w:val="24"/>
          <w:lang w:eastAsia="zh-CN"/>
        </w:rPr>
        <w:t>）</w:t>
      </w:r>
      <w:r>
        <w:rPr>
          <w:rFonts w:hint="eastAsia" w:ascii="Arial" w:hAnsi="Arial" w:cs="Arial"/>
          <w:sz w:val="24"/>
        </w:rPr>
        <w:t>与国家安全、国防安全直接相关的；</w:t>
      </w:r>
    </w:p>
    <w:p w14:paraId="20C34FF9">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2</w:t>
      </w:r>
      <w:r>
        <w:rPr>
          <w:rFonts w:hint="eastAsia" w:ascii="Arial" w:hAnsi="Arial" w:cs="Arial"/>
          <w:sz w:val="24"/>
          <w:lang w:eastAsia="zh-CN"/>
        </w:rPr>
        <w:t>）</w:t>
      </w:r>
      <w:r>
        <w:rPr>
          <w:rFonts w:hint="eastAsia" w:ascii="Arial" w:hAnsi="Arial" w:cs="Arial"/>
          <w:sz w:val="24"/>
        </w:rPr>
        <w:t>与公共安全、公共卫生、重大公共利益直接相关的；</w:t>
      </w:r>
    </w:p>
    <w:p w14:paraId="529913B2">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3</w:t>
      </w:r>
      <w:r>
        <w:rPr>
          <w:rFonts w:hint="eastAsia" w:ascii="Arial" w:hAnsi="Arial" w:cs="Arial"/>
          <w:sz w:val="24"/>
          <w:lang w:eastAsia="zh-CN"/>
        </w:rPr>
        <w:t>）</w:t>
      </w:r>
      <w:r>
        <w:rPr>
          <w:rFonts w:hint="eastAsia" w:ascii="Arial" w:hAnsi="Arial" w:cs="Arial"/>
          <w:sz w:val="24"/>
        </w:rPr>
        <w:t>与犯罪侦查、起诉、审判和判决执行等直接相关的；</w:t>
      </w:r>
    </w:p>
    <w:p w14:paraId="7D9A0CF0">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4</w:t>
      </w:r>
      <w:r>
        <w:rPr>
          <w:rFonts w:hint="eastAsia" w:ascii="Arial" w:hAnsi="Arial" w:cs="Arial"/>
          <w:sz w:val="24"/>
          <w:lang w:eastAsia="zh-CN"/>
        </w:rPr>
        <w:t>）</w:t>
      </w:r>
      <w:r>
        <w:rPr>
          <w:rFonts w:hint="eastAsia" w:ascii="Arial" w:hAnsi="Arial" w:cs="Arial"/>
          <w:sz w:val="24"/>
        </w:rPr>
        <w:t>出于维护你或其他个人的生命、财产等重大合法权益但又很难得到本人同意的；</w:t>
      </w:r>
    </w:p>
    <w:p w14:paraId="13C092C8">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5</w:t>
      </w:r>
      <w:r>
        <w:rPr>
          <w:rFonts w:hint="eastAsia" w:ascii="Arial" w:hAnsi="Arial" w:cs="Arial"/>
          <w:sz w:val="24"/>
          <w:lang w:eastAsia="zh-CN"/>
        </w:rPr>
        <w:t>）</w:t>
      </w:r>
      <w:r>
        <w:rPr>
          <w:rFonts w:hint="eastAsia" w:ascii="Arial" w:hAnsi="Arial" w:cs="Arial"/>
          <w:sz w:val="24"/>
        </w:rPr>
        <w:t>你自行向社会公众公开的个人信息；</w:t>
      </w:r>
    </w:p>
    <w:p w14:paraId="0F2B6C73">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6</w:t>
      </w:r>
      <w:r>
        <w:rPr>
          <w:rFonts w:hint="eastAsia" w:ascii="Arial" w:hAnsi="Arial" w:cs="Arial"/>
          <w:sz w:val="24"/>
          <w:lang w:eastAsia="zh-CN"/>
        </w:rPr>
        <w:t>）</w:t>
      </w:r>
      <w:r>
        <w:rPr>
          <w:rFonts w:hint="eastAsia" w:ascii="Arial" w:hAnsi="Arial" w:cs="Arial"/>
          <w:sz w:val="24"/>
        </w:rPr>
        <w:t>从合法公开披露的信息中收集个人信息的，如合法的新闻报道、政府信息公开等渠道。</w:t>
      </w:r>
    </w:p>
    <w:p w14:paraId="0C65FBC3">
      <w:pPr>
        <w:rPr>
          <w:rFonts w:hint="eastAsia" w:ascii="Arial" w:hAnsi="Arial" w:cs="Arial"/>
          <w:sz w:val="24"/>
        </w:rPr>
      </w:pPr>
    </w:p>
    <w:p w14:paraId="4710BE4E">
      <w:pPr>
        <w:rPr>
          <w:rFonts w:hint="eastAsia" w:ascii="Arial" w:hAnsi="Arial" w:cs="Arial"/>
          <w:sz w:val="24"/>
        </w:rPr>
      </w:pPr>
      <w:r>
        <w:rPr>
          <w:rFonts w:hint="eastAsia" w:ascii="Arial" w:hAnsi="Arial" w:cs="Arial"/>
          <w:sz w:val="24"/>
        </w:rPr>
        <w:t>第</w:t>
      </w:r>
      <w:r>
        <w:rPr>
          <w:rFonts w:hint="eastAsia" w:ascii="Arial" w:hAnsi="Arial" w:cs="Arial"/>
          <w:sz w:val="24"/>
          <w:lang w:val="en-US" w:eastAsia="zh-CN"/>
        </w:rPr>
        <w:t>三</w:t>
      </w:r>
      <w:r>
        <w:rPr>
          <w:rFonts w:hint="eastAsia" w:ascii="Arial" w:hAnsi="Arial" w:cs="Arial"/>
          <w:sz w:val="24"/>
        </w:rPr>
        <w:t>条 我们如何存储您的个人信息</w:t>
      </w:r>
    </w:p>
    <w:p w14:paraId="075E991D">
      <w:pPr>
        <w:rPr>
          <w:rFonts w:hint="eastAsia" w:ascii="Arial" w:hAnsi="Arial" w:cs="Arial"/>
          <w:sz w:val="24"/>
        </w:rPr>
      </w:pPr>
    </w:p>
    <w:p w14:paraId="485F7250">
      <w:pPr>
        <w:rPr>
          <w:rFonts w:hint="eastAsia" w:ascii="Arial" w:hAnsi="Arial" w:cs="Arial"/>
          <w:sz w:val="24"/>
        </w:rPr>
      </w:pPr>
      <w:r>
        <w:rPr>
          <w:rFonts w:hint="eastAsia" w:ascii="Arial" w:hAnsi="Arial" w:cs="Arial"/>
          <w:sz w:val="24"/>
          <w:lang w:val="en-US" w:eastAsia="zh-CN"/>
        </w:rPr>
        <w:t>1、</w:t>
      </w:r>
      <w:r>
        <w:rPr>
          <w:rFonts w:hint="eastAsia" w:ascii="Arial" w:hAnsi="Arial" w:cs="Arial"/>
          <w:sz w:val="24"/>
        </w:rPr>
        <w:t>存储地点</w:t>
      </w:r>
      <w:r>
        <w:rPr>
          <w:rFonts w:hint="eastAsia" w:ascii="Arial" w:hAnsi="Arial" w:cs="Arial"/>
          <w:sz w:val="24"/>
          <w:lang w:eastAsia="zh-CN"/>
        </w:rPr>
        <w:t>：</w:t>
      </w:r>
      <w:r>
        <w:rPr>
          <w:rFonts w:hint="eastAsia" w:ascii="Arial" w:hAnsi="Arial" w:cs="Arial"/>
          <w:sz w:val="24"/>
        </w:rPr>
        <w:t>我们在中华人民共和国境内运营中收集和产生的个人信息，存储在中国境内。我们不会跨境传输您的个人信息，如果我们向境外传输，我们将会遵循相关国家规定或者征求你的同意。</w:t>
      </w:r>
    </w:p>
    <w:p w14:paraId="2F0D4ECF">
      <w:pPr>
        <w:rPr>
          <w:rFonts w:hint="eastAsia" w:ascii="Arial" w:hAnsi="Arial" w:cs="Arial"/>
          <w:sz w:val="24"/>
        </w:rPr>
      </w:pPr>
    </w:p>
    <w:p w14:paraId="73B3D73E">
      <w:pPr>
        <w:rPr>
          <w:rFonts w:hint="eastAsia" w:ascii="Arial" w:hAnsi="Arial" w:cs="Arial"/>
          <w:sz w:val="24"/>
        </w:rPr>
      </w:pPr>
      <w:r>
        <w:rPr>
          <w:rFonts w:hint="eastAsia" w:ascii="Arial" w:hAnsi="Arial" w:cs="Arial"/>
          <w:sz w:val="24"/>
          <w:lang w:val="en-US" w:eastAsia="zh-CN"/>
        </w:rPr>
        <w:t>2、</w:t>
      </w:r>
      <w:r>
        <w:rPr>
          <w:rFonts w:hint="eastAsia" w:ascii="Arial" w:hAnsi="Arial" w:cs="Arial"/>
          <w:sz w:val="24"/>
        </w:rPr>
        <w:t>存储期限</w:t>
      </w:r>
      <w:r>
        <w:rPr>
          <w:rFonts w:hint="eastAsia" w:ascii="Arial" w:hAnsi="Arial" w:cs="Arial"/>
          <w:sz w:val="24"/>
          <w:lang w:eastAsia="zh-CN"/>
        </w:rPr>
        <w:t>：</w:t>
      </w:r>
      <w:r>
        <w:rPr>
          <w:rFonts w:hint="eastAsia" w:ascii="Arial" w:hAnsi="Arial" w:cs="Arial"/>
          <w:sz w:val="24"/>
        </w:rPr>
        <w:t>我们只会在达成本政策所述目的所需的期限内保留您的个人信息，除非法律有强制的留存要求。我们判断个人信息的存储期限主要参考以下标准并以其中较长者为准：</w:t>
      </w:r>
    </w:p>
    <w:p w14:paraId="1A343C24">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1</w:t>
      </w:r>
      <w:r>
        <w:rPr>
          <w:rFonts w:hint="eastAsia" w:ascii="Arial" w:hAnsi="Arial" w:cs="Arial"/>
          <w:sz w:val="24"/>
          <w:lang w:eastAsia="zh-CN"/>
        </w:rPr>
        <w:t>）</w:t>
      </w:r>
      <w:r>
        <w:rPr>
          <w:rFonts w:hint="eastAsia" w:ascii="Arial" w:hAnsi="Arial" w:cs="Arial"/>
          <w:sz w:val="24"/>
        </w:rPr>
        <w:t>为遵守适用的法律法规规定，例如</w:t>
      </w:r>
      <w:r>
        <w:rPr>
          <w:rFonts w:hint="eastAsia" w:ascii="Arial" w:hAnsi="Arial" w:cs="Arial"/>
          <w:sz w:val="24"/>
          <w:lang w:val="en-US" w:eastAsia="zh-CN"/>
        </w:rPr>
        <w:t>根据</w:t>
      </w:r>
      <w:r>
        <w:rPr>
          <w:rFonts w:hint="eastAsia" w:ascii="Arial" w:hAnsi="Arial" w:cs="Arial"/>
          <w:sz w:val="24"/>
        </w:rPr>
        <w:t>《中华人民共和国网络安全法》第二十一条第三款要求监测、记录网络运行状态、网络安全事件的技术措施的网络日志留存不得少于六个月；</w:t>
      </w:r>
    </w:p>
    <w:p w14:paraId="485D1B82">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2</w:t>
      </w:r>
      <w:r>
        <w:rPr>
          <w:rFonts w:hint="eastAsia" w:ascii="Arial" w:hAnsi="Arial" w:cs="Arial"/>
          <w:sz w:val="24"/>
          <w:lang w:eastAsia="zh-CN"/>
        </w:rPr>
        <w:t>）</w:t>
      </w:r>
      <w:r>
        <w:rPr>
          <w:rFonts w:hint="eastAsia" w:ascii="Arial" w:hAnsi="Arial" w:cs="Arial"/>
          <w:sz w:val="24"/>
        </w:rPr>
        <w:t>为遵守法院判决、裁定或其他法律程序的规定；</w:t>
      </w:r>
    </w:p>
    <w:p w14:paraId="39A54866">
      <w:pPr>
        <w:rPr>
          <w:rFonts w:hint="eastAsia" w:ascii="Arial" w:hAnsi="Arial" w:cs="Arial"/>
          <w:sz w:val="24"/>
        </w:rPr>
      </w:pPr>
      <w:r>
        <w:rPr>
          <w:rFonts w:hint="eastAsia" w:ascii="Arial" w:hAnsi="Arial" w:cs="Arial"/>
          <w:sz w:val="24"/>
          <w:lang w:eastAsia="zh-CN"/>
        </w:rPr>
        <w:t>（</w:t>
      </w:r>
      <w:r>
        <w:rPr>
          <w:rFonts w:hint="eastAsia" w:ascii="Arial" w:hAnsi="Arial" w:cs="Arial"/>
          <w:sz w:val="24"/>
          <w:lang w:val="en-US" w:eastAsia="zh-CN"/>
        </w:rPr>
        <w:t>3</w:t>
      </w:r>
      <w:r>
        <w:rPr>
          <w:rFonts w:hint="eastAsia" w:ascii="Arial" w:hAnsi="Arial" w:cs="Arial"/>
          <w:sz w:val="24"/>
          <w:lang w:eastAsia="zh-CN"/>
        </w:rPr>
        <w:t>）</w:t>
      </w:r>
      <w:r>
        <w:rPr>
          <w:rFonts w:hint="eastAsia" w:ascii="Arial" w:hAnsi="Arial" w:cs="Arial"/>
          <w:sz w:val="24"/>
        </w:rPr>
        <w:t>为遵守政府机关或法定授权组织的要求；</w:t>
      </w:r>
    </w:p>
    <w:p w14:paraId="65F3BB57">
      <w:pPr>
        <w:rPr>
          <w:rFonts w:hint="eastAsia" w:ascii="Arial" w:hAnsi="Arial" w:cs="Arial"/>
          <w:sz w:val="24"/>
        </w:rPr>
      </w:pPr>
      <w:r>
        <w:rPr>
          <w:rFonts w:ascii="Arial" w:hAnsi="Arial" w:cs="Arial"/>
          <w:sz w:val="24"/>
        </w:rPr>
        <w:br w:type="textWrapping"/>
      </w:r>
      <w:r>
        <w:rPr>
          <w:rFonts w:hint="eastAsia" w:ascii="Arial" w:hAnsi="Arial" w:cs="Arial"/>
          <w:sz w:val="24"/>
        </w:rPr>
        <w:t>第</w:t>
      </w:r>
      <w:r>
        <w:rPr>
          <w:rFonts w:hint="eastAsia" w:ascii="Arial" w:hAnsi="Arial" w:cs="Arial"/>
          <w:sz w:val="24"/>
          <w:lang w:val="en-US" w:eastAsia="zh-CN"/>
        </w:rPr>
        <w:t>四</w:t>
      </w:r>
      <w:r>
        <w:rPr>
          <w:rFonts w:hint="eastAsia" w:ascii="Arial" w:hAnsi="Arial" w:cs="Arial"/>
          <w:sz w:val="24"/>
        </w:rPr>
        <w:t>条 我们如何保护您的个人信息</w:t>
      </w:r>
      <w:r>
        <w:rPr>
          <w:rFonts w:ascii="Arial" w:hAnsi="Arial" w:cs="Arial"/>
          <w:sz w:val="24"/>
        </w:rPr>
        <w:br w:type="textWrapping"/>
      </w:r>
      <w:r>
        <w:rPr>
          <w:rFonts w:ascii="Arial" w:hAnsi="Arial" w:cs="Arial"/>
          <w:sz w:val="24"/>
        </w:rPr>
        <w:br w:type="textWrapping"/>
      </w:r>
      <w:r>
        <w:rPr>
          <w:rFonts w:hint="eastAsia" w:ascii="Arial" w:hAnsi="Arial" w:cs="Arial"/>
          <w:sz w:val="24"/>
        </w:rPr>
        <w:t>1</w:t>
      </w:r>
      <w:r>
        <w:rPr>
          <w:rFonts w:hint="eastAsia" w:ascii="Arial" w:hAnsi="Arial" w:cs="Arial"/>
          <w:sz w:val="24"/>
          <w:lang w:eastAsia="zh-CN"/>
        </w:rPr>
        <w:t>、</w:t>
      </w:r>
      <w:r>
        <w:rPr>
          <w:rFonts w:hint="eastAsia" w:ascii="Arial" w:hAnsi="Arial" w:cs="Arial"/>
          <w:sz w:val="24"/>
        </w:rPr>
        <w:t>我们非常重视您个人信息的安全，并努力采取一切合理的安全措施（包括技术方面和管理方面）来保障您的个人隐私信息安全，防止您提供的个人隐私信息被不当使用或未经授权的情况下被访问、公开披露、使用、修改、损坏、丢失或泄漏。</w:t>
      </w:r>
    </w:p>
    <w:p w14:paraId="7E3F10BB">
      <w:pPr>
        <w:rPr>
          <w:rFonts w:hint="eastAsia" w:ascii="Arial" w:hAnsi="Arial" w:cs="Arial"/>
          <w:sz w:val="24"/>
        </w:rPr>
      </w:pPr>
    </w:p>
    <w:p w14:paraId="07E06561">
      <w:pPr>
        <w:rPr>
          <w:rFonts w:hint="eastAsia" w:ascii="Arial" w:hAnsi="Arial" w:cs="Arial"/>
          <w:sz w:val="24"/>
        </w:rPr>
      </w:pPr>
      <w:r>
        <w:rPr>
          <w:rFonts w:hint="eastAsia" w:ascii="Arial" w:hAnsi="Arial" w:cs="Arial"/>
          <w:sz w:val="24"/>
        </w:rPr>
        <w:t>2</w:t>
      </w:r>
      <w:r>
        <w:rPr>
          <w:rFonts w:hint="eastAsia" w:ascii="Arial" w:hAnsi="Arial" w:cs="Arial"/>
          <w:sz w:val="24"/>
          <w:lang w:eastAsia="zh-CN"/>
        </w:rPr>
        <w:t>、</w:t>
      </w:r>
      <w:r>
        <w:rPr>
          <w:rFonts w:hint="eastAsia" w:ascii="Arial" w:hAnsi="Arial" w:cs="Arial"/>
          <w:sz w:val="24"/>
        </w:rPr>
        <w:t>我们将使用不低于行业同行的加密技术、匿名化处理等合理可行的手段保护您的个人信息，并使用安全保护机制防止您的个人信息遭到恶意攻击。</w:t>
      </w:r>
    </w:p>
    <w:p w14:paraId="495501A0">
      <w:pPr>
        <w:rPr>
          <w:rFonts w:hint="eastAsia" w:ascii="Arial" w:hAnsi="Arial" w:cs="Arial"/>
          <w:sz w:val="24"/>
        </w:rPr>
      </w:pPr>
    </w:p>
    <w:p w14:paraId="4E1BA138">
      <w:pPr>
        <w:rPr>
          <w:rFonts w:hint="eastAsia" w:ascii="Arial" w:hAnsi="Arial" w:cs="Arial"/>
          <w:sz w:val="24"/>
        </w:rPr>
      </w:pPr>
      <w:r>
        <w:rPr>
          <w:rFonts w:hint="eastAsia" w:ascii="Arial" w:hAnsi="Arial" w:cs="Arial"/>
          <w:sz w:val="24"/>
        </w:rPr>
        <w:t>3</w:t>
      </w:r>
      <w:r>
        <w:rPr>
          <w:rFonts w:hint="eastAsia" w:ascii="Arial" w:hAnsi="Arial" w:cs="Arial"/>
          <w:sz w:val="24"/>
          <w:lang w:eastAsia="zh-CN"/>
        </w:rPr>
        <w:t>、</w:t>
      </w:r>
      <w:r>
        <w:rPr>
          <w:rFonts w:hint="eastAsia" w:ascii="Arial" w:hAnsi="Arial" w:cs="Arial"/>
          <w:sz w:val="24"/>
        </w:rPr>
        <w:t>我们会建立安全部门、安全管理制度、数据安全流程保障您的个人信息安全。我们采取严格的数据使用和访问制度，确保只有授权人员才可访问您的个人信息，与他们签署保密协议，监控他们的操作情况，并适时对数据和技术进行安全审计，保障您的个人信息安全。</w:t>
      </w:r>
    </w:p>
    <w:p w14:paraId="1D089D32">
      <w:pPr>
        <w:rPr>
          <w:rFonts w:hint="eastAsia" w:ascii="Arial" w:hAnsi="Arial" w:cs="Arial"/>
          <w:sz w:val="24"/>
        </w:rPr>
      </w:pPr>
    </w:p>
    <w:p w14:paraId="68C6B400">
      <w:pPr>
        <w:rPr>
          <w:rFonts w:hint="eastAsia" w:ascii="Arial" w:hAnsi="Arial" w:cs="Arial"/>
          <w:sz w:val="24"/>
        </w:rPr>
      </w:pPr>
      <w:r>
        <w:rPr>
          <w:rFonts w:hint="eastAsia" w:ascii="Arial" w:hAnsi="Arial" w:cs="Arial"/>
          <w:sz w:val="24"/>
        </w:rPr>
        <w:t>4</w:t>
      </w:r>
      <w:r>
        <w:rPr>
          <w:rFonts w:hint="eastAsia" w:ascii="Arial" w:hAnsi="Arial" w:cs="Arial"/>
          <w:sz w:val="24"/>
          <w:lang w:eastAsia="zh-CN"/>
        </w:rPr>
        <w:t>、</w:t>
      </w:r>
      <w:r>
        <w:rPr>
          <w:rFonts w:hint="eastAsia" w:ascii="Arial" w:hAnsi="Arial" w:cs="Arial"/>
          <w:sz w:val="24"/>
        </w:rPr>
        <w:t>我们制定了严密的应急处理方案，并定期组织演练，以确保在突发状况下能够将损失减少到最低。一旦发生用户信息安全事件（泄露、丢失等）后，我们将按照法律法规的要求，及时向您告知：安全事件的基本情况和可能的影响、我们已经采取或将要采取的处置措施、您可自主防范和降低风险的建议、对您的补救措施等。我们将及时将事件相关情况以推送通知、邮件、信函、短信等形式告知您，难以逐一告知时，我们会采取合理、有效的方式发布公告。同时，我们还将按照相关监管部门要求，上报用户信息安全事件的处置情况。</w:t>
      </w:r>
    </w:p>
    <w:p w14:paraId="73D9C939">
      <w:pPr>
        <w:rPr>
          <w:rFonts w:hint="eastAsia" w:ascii="Arial" w:hAnsi="Arial" w:cs="Arial"/>
          <w:sz w:val="24"/>
        </w:rPr>
      </w:pPr>
    </w:p>
    <w:p w14:paraId="7D88CD62">
      <w:pPr>
        <w:rPr>
          <w:rFonts w:hint="eastAsia" w:ascii="Arial" w:hAnsi="Arial" w:cs="Arial"/>
          <w:sz w:val="24"/>
        </w:rPr>
      </w:pPr>
      <w:r>
        <w:rPr>
          <w:rFonts w:hint="eastAsia" w:ascii="Arial" w:hAnsi="Arial" w:cs="Arial"/>
          <w:sz w:val="24"/>
        </w:rPr>
        <w:t>5</w:t>
      </w:r>
      <w:r>
        <w:rPr>
          <w:rFonts w:hint="eastAsia" w:ascii="Arial" w:hAnsi="Arial" w:cs="Arial"/>
          <w:sz w:val="24"/>
          <w:lang w:eastAsia="zh-CN"/>
        </w:rPr>
        <w:t>、</w:t>
      </w:r>
      <w:r>
        <w:rPr>
          <w:rFonts w:hint="eastAsia" w:ascii="Arial" w:hAnsi="Arial" w:cs="Arial"/>
          <w:sz w:val="24"/>
        </w:rPr>
        <w:t>我们设立了个人信息保护专职部门，在公司内部实施内控管理。</w:t>
      </w:r>
    </w:p>
    <w:p w14:paraId="4049F085">
      <w:pPr>
        <w:rPr>
          <w:rFonts w:hint="eastAsia" w:ascii="Arial" w:hAnsi="Arial" w:cs="Arial"/>
          <w:sz w:val="24"/>
        </w:rPr>
      </w:pPr>
    </w:p>
    <w:p w14:paraId="4BB7B49A">
      <w:pPr>
        <w:numPr>
          <w:ilvl w:val="0"/>
          <w:numId w:val="0"/>
        </w:numPr>
        <w:rPr>
          <w:rFonts w:ascii="Arial" w:hAnsi="Arial" w:cs="Arial"/>
          <w:sz w:val="24"/>
        </w:rPr>
      </w:pPr>
      <w:r>
        <w:rPr>
          <w:rFonts w:hint="eastAsia" w:ascii="Arial" w:hAnsi="Arial" w:cs="Arial"/>
          <w:sz w:val="24"/>
          <w:lang w:val="en-US" w:eastAsia="zh-CN"/>
        </w:rPr>
        <w:t>6、</w:t>
      </w:r>
      <w:r>
        <w:rPr>
          <w:rFonts w:hint="eastAsia" w:ascii="Arial" w:hAnsi="Arial" w:cs="Arial"/>
          <w:sz w:val="24"/>
        </w:rPr>
        <w:t>我们在保障您个人隐私信息安全的同时也建议您提高自我个人隐私信息防范意识，勿将您的个人隐私信息通过互联网透露给他人，勿随意点开他人所发的链接。</w:t>
      </w:r>
    </w:p>
    <w:p w14:paraId="3CEA94E8">
      <w:pPr>
        <w:rPr>
          <w:rFonts w:ascii="Arial" w:hAnsi="Arial" w:cs="Arial"/>
        </w:rPr>
      </w:pPr>
    </w:p>
    <w:p w14:paraId="2340DDE3">
      <w:pPr>
        <w:numPr>
          <w:ilvl w:val="0"/>
          <w:numId w:val="2"/>
        </w:numPr>
        <w:rPr>
          <w:rFonts w:hint="eastAsia" w:ascii="Arial" w:hAnsi="Arial" w:eastAsia="宋体" w:cs="Arial"/>
          <w:sz w:val="24"/>
        </w:rPr>
      </w:pPr>
      <w:r>
        <w:rPr>
          <w:rFonts w:hint="eastAsia" w:ascii="Arial" w:hAnsi="Arial" w:eastAsia="宋体" w:cs="Arial"/>
          <w:sz w:val="24"/>
        </w:rPr>
        <w:t>我们如何处理未成年人的个人信息</w:t>
      </w:r>
    </w:p>
    <w:p w14:paraId="62D2602A">
      <w:pPr>
        <w:numPr>
          <w:ilvl w:val="0"/>
          <w:numId w:val="0"/>
        </w:numPr>
        <w:rPr>
          <w:rFonts w:hint="eastAsia" w:ascii="Arial" w:hAnsi="Arial" w:eastAsia="宋体" w:cs="Arial"/>
          <w:sz w:val="24"/>
        </w:rPr>
      </w:pPr>
    </w:p>
    <w:p w14:paraId="62774AD0">
      <w:pPr>
        <w:numPr>
          <w:ilvl w:val="0"/>
          <w:numId w:val="0"/>
        </w:numPr>
        <w:rPr>
          <w:rFonts w:hint="eastAsia" w:ascii="Arial" w:hAnsi="Arial" w:eastAsia="宋体" w:cs="Arial"/>
          <w:sz w:val="24"/>
        </w:rPr>
      </w:pPr>
      <w:r>
        <w:rPr>
          <w:rFonts w:hint="eastAsia" w:ascii="Arial" w:hAnsi="Arial" w:eastAsia="宋体" w:cs="Arial"/>
          <w:sz w:val="24"/>
          <w:lang w:val="en-US" w:eastAsia="zh-CN"/>
        </w:rPr>
        <w:t>1、</w:t>
      </w:r>
      <w:r>
        <w:rPr>
          <w:rFonts w:hint="eastAsia" w:ascii="Arial" w:hAnsi="Arial" w:eastAsia="宋体" w:cs="Arial"/>
          <w:sz w:val="24"/>
        </w:rPr>
        <w:t>若您是未成年人，建议您</w:t>
      </w:r>
      <w:r>
        <w:rPr>
          <w:rFonts w:hint="eastAsia" w:ascii="Arial" w:hAnsi="Arial" w:eastAsia="宋体" w:cs="Arial"/>
          <w:sz w:val="24"/>
          <w:lang w:val="en-US" w:eastAsia="zh-CN"/>
        </w:rPr>
        <w:t>在</w:t>
      </w:r>
      <w:r>
        <w:rPr>
          <w:rFonts w:hint="eastAsia" w:ascii="Arial" w:hAnsi="Arial" w:eastAsia="宋体" w:cs="Arial"/>
          <w:sz w:val="24"/>
        </w:rPr>
        <w:t>使用我们的产品和/或服务</w:t>
      </w:r>
      <w:r>
        <w:rPr>
          <w:rFonts w:hint="eastAsia" w:ascii="Arial" w:hAnsi="Arial" w:eastAsia="宋体" w:cs="Arial"/>
          <w:sz w:val="24"/>
          <w:lang w:val="en-US" w:eastAsia="zh-CN"/>
        </w:rPr>
        <w:t>时</w:t>
      </w:r>
      <w:r>
        <w:rPr>
          <w:rFonts w:hint="eastAsia" w:ascii="Arial" w:hAnsi="Arial" w:eastAsia="宋体" w:cs="Arial"/>
          <w:sz w:val="24"/>
        </w:rPr>
        <w:t>，应在监护人的陪同下阅读本政策，并应确保已征得您的监护人同意后使用我们的服务并向我们提供您的信息。如您的监护人不同意您按照本政策使用我们的服务或向我们提供信息，请您立即终止使用我们的服务并及时通知我们。</w:t>
      </w:r>
    </w:p>
    <w:p w14:paraId="6FE2DED4">
      <w:pPr>
        <w:numPr>
          <w:ilvl w:val="0"/>
          <w:numId w:val="0"/>
        </w:numPr>
        <w:rPr>
          <w:rFonts w:hint="eastAsia" w:ascii="Arial" w:hAnsi="Arial" w:eastAsia="宋体" w:cs="Arial"/>
          <w:sz w:val="24"/>
        </w:rPr>
      </w:pPr>
    </w:p>
    <w:p w14:paraId="6CC24586">
      <w:pPr>
        <w:numPr>
          <w:ilvl w:val="0"/>
          <w:numId w:val="0"/>
        </w:numPr>
        <w:rPr>
          <w:rFonts w:hint="eastAsia" w:ascii="Arial" w:hAnsi="Arial" w:eastAsia="宋体" w:cs="Arial"/>
          <w:sz w:val="24"/>
        </w:rPr>
      </w:pPr>
      <w:r>
        <w:rPr>
          <w:rFonts w:hint="eastAsia" w:ascii="Arial" w:hAnsi="Arial" w:eastAsia="宋体" w:cs="Arial"/>
          <w:sz w:val="24"/>
          <w:lang w:val="en-US" w:eastAsia="zh-CN"/>
        </w:rPr>
        <w:t>2、</w:t>
      </w:r>
      <w:r>
        <w:rPr>
          <w:rFonts w:hint="eastAsia" w:ascii="Arial" w:hAnsi="Arial" w:eastAsia="宋体" w:cs="Arial"/>
          <w:sz w:val="24"/>
        </w:rPr>
        <w:t>对于经父母或法定监护人同意而收集未成年人个人信息的情况，我们只会在受到法律允许、父母或监护人明确同意或者保护未成年人所必要的情况下使用或公开披露此信息。</w:t>
      </w:r>
    </w:p>
    <w:p w14:paraId="1784E4DD">
      <w:pPr>
        <w:numPr>
          <w:ilvl w:val="0"/>
          <w:numId w:val="0"/>
        </w:numPr>
        <w:rPr>
          <w:rFonts w:hint="eastAsia" w:ascii="Arial" w:hAnsi="Arial" w:eastAsia="宋体" w:cs="Arial"/>
          <w:sz w:val="24"/>
        </w:rPr>
      </w:pPr>
      <w:r>
        <w:rPr>
          <w:rFonts w:hint="eastAsia" w:ascii="Arial" w:hAnsi="Arial" w:eastAsia="宋体" w:cs="Arial"/>
          <w:sz w:val="24"/>
          <w:lang w:val="en-US" w:eastAsia="zh-CN"/>
        </w:rPr>
        <w:t>3、</w:t>
      </w:r>
      <w:r>
        <w:rPr>
          <w:rFonts w:hint="eastAsia" w:ascii="Arial" w:hAnsi="Arial" w:eastAsia="宋体" w:cs="Arial"/>
          <w:sz w:val="24"/>
        </w:rPr>
        <w:t>若您是未成年人的监护人，当您对您所监护的未成年人的个人信息有相关疑问时，请通过本政策第</w:t>
      </w:r>
      <w:r>
        <w:rPr>
          <w:rFonts w:hint="eastAsia" w:ascii="Arial" w:hAnsi="Arial" w:eastAsia="宋体" w:cs="Arial"/>
          <w:sz w:val="24"/>
          <w:lang w:val="en-US" w:eastAsia="zh-CN"/>
        </w:rPr>
        <w:t>八</w:t>
      </w:r>
      <w:r>
        <w:rPr>
          <w:rFonts w:hint="eastAsia" w:ascii="Arial" w:hAnsi="Arial" w:eastAsia="宋体" w:cs="Arial"/>
          <w:sz w:val="24"/>
        </w:rPr>
        <w:t>条“如何联系我们”章节中的联系方式与我们联系。我们将根据国家相关法律法规及本政策的规定保护未成年人用户信息的保密性及安全性。如果我们发现在未事先获得可证实的监护人同意的情况下收集了未成年人的个人信息，则会设法尽快删除相关数据。</w:t>
      </w:r>
    </w:p>
    <w:p w14:paraId="4C7BF0A6">
      <w:pPr>
        <w:numPr>
          <w:ilvl w:val="0"/>
          <w:numId w:val="0"/>
        </w:numPr>
        <w:rPr>
          <w:rFonts w:hint="eastAsia" w:ascii="Arial" w:hAnsi="Arial" w:eastAsia="宋体" w:cs="Arial"/>
          <w:sz w:val="24"/>
        </w:rPr>
      </w:pPr>
    </w:p>
    <w:p w14:paraId="08C21B1B">
      <w:pPr>
        <w:numPr>
          <w:ilvl w:val="0"/>
          <w:numId w:val="2"/>
        </w:numPr>
        <w:rPr>
          <w:rFonts w:hint="eastAsia" w:ascii="Arial" w:hAnsi="Arial" w:eastAsia="宋体" w:cs="Arial"/>
          <w:sz w:val="24"/>
        </w:rPr>
      </w:pPr>
      <w:r>
        <w:rPr>
          <w:rFonts w:hint="eastAsia" w:ascii="Arial" w:hAnsi="Arial" w:eastAsia="宋体" w:cs="Arial"/>
          <w:sz w:val="24"/>
        </w:rPr>
        <w:t>您如何管理您的个人信息</w:t>
      </w:r>
    </w:p>
    <w:p w14:paraId="6DB70AFD">
      <w:pPr>
        <w:numPr>
          <w:ilvl w:val="0"/>
          <w:numId w:val="0"/>
        </w:numPr>
        <w:rPr>
          <w:rFonts w:hint="eastAsia" w:ascii="Arial" w:hAnsi="Arial" w:eastAsia="宋体" w:cs="Arial"/>
          <w:sz w:val="24"/>
        </w:rPr>
      </w:pPr>
    </w:p>
    <w:p w14:paraId="37A40B0B">
      <w:pPr>
        <w:numPr>
          <w:ilvl w:val="0"/>
          <w:numId w:val="0"/>
        </w:numPr>
        <w:rPr>
          <w:rFonts w:hint="eastAsia" w:ascii="Arial" w:hAnsi="Arial" w:eastAsia="宋体" w:cs="Arial"/>
          <w:sz w:val="24"/>
        </w:rPr>
      </w:pPr>
      <w:r>
        <w:rPr>
          <w:rFonts w:hint="eastAsia" w:ascii="Arial" w:hAnsi="Arial" w:eastAsia="宋体" w:cs="Arial"/>
          <w:sz w:val="24"/>
        </w:rPr>
        <w:t>我们非常重视你对个人信息的管理，并尽全力保护你对于你个人信息的查询、访问、修改、删除、撤回同意授权、注销帐号、投诉举报以及设置隐私功能的相关权利，以使你有能力保障你的隐私和信息安全。</w:t>
      </w:r>
    </w:p>
    <w:p w14:paraId="05BA099B">
      <w:pPr>
        <w:numPr>
          <w:ilvl w:val="0"/>
          <w:numId w:val="0"/>
        </w:numPr>
        <w:rPr>
          <w:rFonts w:hint="eastAsia" w:ascii="Arial" w:hAnsi="Arial" w:eastAsia="宋体" w:cs="Arial"/>
          <w:sz w:val="24"/>
        </w:rPr>
      </w:pPr>
    </w:p>
    <w:p w14:paraId="7329CB70">
      <w:pPr>
        <w:numPr>
          <w:ilvl w:val="0"/>
          <w:numId w:val="0"/>
        </w:numPr>
        <w:rPr>
          <w:rFonts w:hint="eastAsia" w:ascii="Arial" w:hAnsi="Arial" w:eastAsia="宋体" w:cs="Arial"/>
          <w:sz w:val="24"/>
        </w:rPr>
      </w:pPr>
      <w:r>
        <w:rPr>
          <w:rFonts w:hint="eastAsia" w:ascii="Arial" w:hAnsi="Arial" w:eastAsia="宋体" w:cs="Arial"/>
          <w:sz w:val="24"/>
          <w:lang w:val="en-US" w:eastAsia="zh-CN"/>
        </w:rPr>
        <w:t>1、</w:t>
      </w:r>
      <w:r>
        <w:rPr>
          <w:rFonts w:hint="eastAsia" w:ascii="Arial" w:hAnsi="Arial" w:eastAsia="宋体" w:cs="Arial"/>
          <w:sz w:val="24"/>
        </w:rPr>
        <w:t>改变或撤回授权范围</w:t>
      </w:r>
      <w:r>
        <w:rPr>
          <w:rFonts w:hint="eastAsia" w:ascii="Arial" w:hAnsi="Arial" w:eastAsia="宋体" w:cs="Arial"/>
          <w:sz w:val="24"/>
          <w:lang w:eastAsia="zh-CN"/>
        </w:rPr>
        <w:t>，</w:t>
      </w:r>
      <w:r>
        <w:rPr>
          <w:rFonts w:hint="eastAsia" w:ascii="Arial" w:hAnsi="Arial" w:eastAsia="宋体" w:cs="Arial"/>
          <w:sz w:val="24"/>
        </w:rPr>
        <w:t>您可以在设备本身操作系统中关闭精确地理位置信息、通讯录、摄像头、麦克风、相册权限、日历权限，改变同意范围或撤回你的授权。撤回授权后我们将不再收集与这些权限相关信息。</w:t>
      </w:r>
    </w:p>
    <w:p w14:paraId="77A44054">
      <w:pPr>
        <w:numPr>
          <w:ilvl w:val="0"/>
          <w:numId w:val="0"/>
        </w:numPr>
        <w:rPr>
          <w:rFonts w:hint="eastAsia" w:ascii="Arial" w:hAnsi="Arial" w:eastAsia="宋体" w:cs="Arial"/>
          <w:sz w:val="24"/>
        </w:rPr>
      </w:pPr>
    </w:p>
    <w:p w14:paraId="5E893647">
      <w:pPr>
        <w:numPr>
          <w:ilvl w:val="0"/>
          <w:numId w:val="0"/>
        </w:numPr>
        <w:rPr>
          <w:rFonts w:hint="eastAsia" w:ascii="Arial" w:hAnsi="Arial" w:eastAsia="宋体" w:cs="Arial"/>
          <w:sz w:val="24"/>
        </w:rPr>
      </w:pPr>
      <w:r>
        <w:rPr>
          <w:rFonts w:hint="eastAsia" w:ascii="Arial" w:hAnsi="Arial" w:eastAsia="宋体" w:cs="Arial"/>
          <w:sz w:val="24"/>
        </w:rPr>
        <w:t>2.改变或撤回同意授权</w:t>
      </w:r>
      <w:r>
        <w:rPr>
          <w:rFonts w:hint="eastAsia" w:ascii="Arial" w:hAnsi="Arial" w:eastAsia="宋体" w:cs="Arial"/>
          <w:sz w:val="24"/>
          <w:lang w:eastAsia="zh-CN"/>
        </w:rPr>
        <w:t>，</w:t>
      </w:r>
      <w:r>
        <w:rPr>
          <w:rFonts w:hint="eastAsia" w:ascii="Arial" w:hAnsi="Arial" w:eastAsia="宋体" w:cs="Arial"/>
          <w:sz w:val="24"/>
        </w:rPr>
        <w:t>您可以通过本政策第</w:t>
      </w:r>
      <w:r>
        <w:rPr>
          <w:rFonts w:hint="eastAsia" w:ascii="Arial" w:hAnsi="Arial" w:eastAsia="宋体" w:cs="Arial"/>
          <w:sz w:val="24"/>
          <w:lang w:val="en-US" w:eastAsia="zh-CN"/>
        </w:rPr>
        <w:t>八</w:t>
      </w:r>
      <w:r>
        <w:rPr>
          <w:rFonts w:hint="eastAsia" w:ascii="Arial" w:hAnsi="Arial" w:eastAsia="宋体" w:cs="Arial"/>
          <w:sz w:val="24"/>
        </w:rPr>
        <w:t>条“如何联系我们”章节中的联系方式与我们联系，改变或撤回同意授权。</w:t>
      </w:r>
    </w:p>
    <w:p w14:paraId="023C729A">
      <w:pPr>
        <w:numPr>
          <w:ilvl w:val="0"/>
          <w:numId w:val="0"/>
        </w:numPr>
        <w:rPr>
          <w:rFonts w:hint="eastAsia" w:ascii="Arial" w:hAnsi="Arial" w:eastAsia="宋体" w:cs="Arial"/>
          <w:sz w:val="24"/>
        </w:rPr>
      </w:pPr>
    </w:p>
    <w:p w14:paraId="21963E79">
      <w:pPr>
        <w:numPr>
          <w:ilvl w:val="0"/>
          <w:numId w:val="0"/>
        </w:numPr>
        <w:rPr>
          <w:rFonts w:hint="eastAsia" w:ascii="Arial" w:hAnsi="Arial" w:eastAsia="宋体" w:cs="Arial"/>
          <w:sz w:val="24"/>
        </w:rPr>
      </w:pPr>
      <w:r>
        <w:rPr>
          <w:rFonts w:hint="eastAsia" w:ascii="Arial" w:hAnsi="Arial" w:eastAsia="宋体" w:cs="Arial"/>
          <w:sz w:val="24"/>
        </w:rPr>
        <w:t>3</w:t>
      </w:r>
      <w:r>
        <w:rPr>
          <w:rFonts w:hint="eastAsia" w:ascii="Arial" w:hAnsi="Arial" w:eastAsia="宋体" w:cs="Arial"/>
          <w:sz w:val="24"/>
          <w:lang w:eastAsia="zh-CN"/>
        </w:rPr>
        <w:t>、</w:t>
      </w:r>
      <w:r>
        <w:rPr>
          <w:rFonts w:hint="eastAsia" w:ascii="Arial" w:hAnsi="Arial" w:eastAsia="宋体" w:cs="Arial"/>
          <w:sz w:val="24"/>
        </w:rPr>
        <w:t>改变或撤回授权的信息处理</w:t>
      </w:r>
      <w:r>
        <w:rPr>
          <w:rFonts w:hint="eastAsia" w:ascii="Arial" w:hAnsi="Arial" w:eastAsia="宋体" w:cs="Arial"/>
          <w:sz w:val="24"/>
          <w:lang w:eastAsia="zh-CN"/>
        </w:rPr>
        <w:t>，</w:t>
      </w:r>
      <w:r>
        <w:rPr>
          <w:rFonts w:hint="eastAsia" w:ascii="Arial" w:hAnsi="Arial" w:eastAsia="宋体" w:cs="Arial"/>
          <w:sz w:val="24"/>
        </w:rPr>
        <w:t>特定的业务功能和服务将需要你的信息才能得以完成，当你撤回同意或授权后，我们无法继续为你提供撤回同意或授权所对应的功能和服务，也不再处理你相应的个人信息。但你撤回同意或授权的决定，不会影响我们此前基于你的授权而开展的个人信息处理。</w:t>
      </w:r>
    </w:p>
    <w:p w14:paraId="2EBD7356">
      <w:pPr>
        <w:numPr>
          <w:ilvl w:val="0"/>
          <w:numId w:val="0"/>
        </w:numPr>
        <w:rPr>
          <w:rFonts w:hint="eastAsia" w:ascii="Arial" w:hAnsi="Arial" w:eastAsia="宋体" w:cs="Arial"/>
          <w:sz w:val="24"/>
        </w:rPr>
      </w:pPr>
    </w:p>
    <w:p w14:paraId="2FCD2B3B">
      <w:pPr>
        <w:numPr>
          <w:ilvl w:val="0"/>
          <w:numId w:val="0"/>
        </w:numPr>
        <w:rPr>
          <w:rFonts w:hint="eastAsia" w:ascii="Arial" w:hAnsi="Arial" w:eastAsia="宋体" w:cs="Arial"/>
          <w:sz w:val="24"/>
        </w:rPr>
      </w:pPr>
      <w:r>
        <w:rPr>
          <w:rFonts w:hint="eastAsia" w:ascii="Arial" w:hAnsi="Arial" w:eastAsia="宋体" w:cs="Arial"/>
          <w:sz w:val="24"/>
          <w:lang w:eastAsia="zh-CN"/>
        </w:rPr>
        <w:t>4、</w:t>
      </w:r>
      <w:r>
        <w:rPr>
          <w:rFonts w:hint="eastAsia" w:ascii="Arial" w:hAnsi="Arial" w:eastAsia="宋体" w:cs="Arial"/>
          <w:sz w:val="24"/>
        </w:rPr>
        <w:t>响应您的上述请求</w:t>
      </w:r>
      <w:r>
        <w:rPr>
          <w:rFonts w:hint="eastAsia" w:ascii="Arial" w:hAnsi="Arial" w:eastAsia="宋体" w:cs="Arial"/>
          <w:sz w:val="24"/>
          <w:lang w:eastAsia="zh-CN"/>
        </w:rPr>
        <w:t>，</w:t>
      </w:r>
      <w:r>
        <w:rPr>
          <w:rFonts w:hint="eastAsia" w:ascii="Arial" w:hAnsi="Arial" w:eastAsia="宋体" w:cs="Arial"/>
          <w:sz w:val="24"/>
        </w:rPr>
        <w:t>在您提出上述请求时，我们可能会要求您进行身份验证，以保障账号的安全。若您拒绝提供相应证明材料，我们将无法响应您的请求。</w:t>
      </w:r>
    </w:p>
    <w:p w14:paraId="55961CA0">
      <w:pPr>
        <w:numPr>
          <w:ilvl w:val="0"/>
          <w:numId w:val="0"/>
        </w:numPr>
        <w:rPr>
          <w:rFonts w:hint="eastAsia" w:ascii="Arial" w:hAnsi="Arial" w:eastAsia="宋体" w:cs="Arial"/>
          <w:sz w:val="24"/>
        </w:rPr>
      </w:pPr>
      <w:r>
        <w:rPr>
          <w:rFonts w:hint="eastAsia" w:ascii="Arial" w:hAnsi="Arial" w:eastAsia="宋体" w:cs="Arial"/>
          <w:sz w:val="24"/>
        </w:rPr>
        <w:t>请您理解，由于技术所限、法律或监管要求，我们可能无法满足您的所有要求，我们会在合理的期限内答复您的请求。</w:t>
      </w:r>
    </w:p>
    <w:p w14:paraId="6549EDE3">
      <w:pPr>
        <w:numPr>
          <w:ilvl w:val="0"/>
          <w:numId w:val="0"/>
        </w:numPr>
        <w:rPr>
          <w:rFonts w:hint="eastAsia" w:ascii="Arial" w:hAnsi="Arial" w:eastAsia="宋体" w:cs="Arial"/>
          <w:sz w:val="24"/>
        </w:rPr>
      </w:pPr>
      <w:r>
        <w:rPr>
          <w:rFonts w:hint="eastAsia" w:ascii="Arial" w:hAnsi="Arial" w:eastAsia="宋体" w:cs="Arial"/>
          <w:sz w:val="24"/>
        </w:rPr>
        <w:t>在以下情形中，按照法律法规要求，我们将无法响应您的请求：</w:t>
      </w:r>
    </w:p>
    <w:p w14:paraId="03CDFECE">
      <w:pPr>
        <w:numPr>
          <w:ilvl w:val="0"/>
          <w:numId w:val="0"/>
        </w:numPr>
        <w:rPr>
          <w:rFonts w:hint="eastAsia" w:ascii="Arial" w:hAnsi="Arial" w:eastAsia="宋体" w:cs="Arial"/>
          <w:sz w:val="24"/>
        </w:rPr>
      </w:pPr>
      <w:r>
        <w:rPr>
          <w:rFonts w:hint="eastAsia" w:ascii="Arial" w:hAnsi="Arial" w:eastAsia="宋体" w:cs="Arial"/>
          <w:sz w:val="24"/>
          <w:lang w:eastAsia="zh-CN"/>
        </w:rPr>
        <w:t>（</w:t>
      </w:r>
      <w:r>
        <w:rPr>
          <w:rFonts w:hint="eastAsia" w:ascii="Arial" w:hAnsi="Arial" w:eastAsia="宋体" w:cs="Arial"/>
          <w:sz w:val="24"/>
          <w:lang w:val="en-US" w:eastAsia="zh-CN"/>
        </w:rPr>
        <w:t>1</w:t>
      </w:r>
      <w:r>
        <w:rPr>
          <w:rFonts w:hint="eastAsia" w:ascii="Arial" w:hAnsi="Arial" w:eastAsia="宋体" w:cs="Arial"/>
          <w:sz w:val="24"/>
          <w:lang w:eastAsia="zh-CN"/>
        </w:rPr>
        <w:t>）</w:t>
      </w:r>
      <w:r>
        <w:rPr>
          <w:rFonts w:hint="eastAsia" w:ascii="Arial" w:hAnsi="Arial" w:eastAsia="宋体" w:cs="Arial"/>
          <w:sz w:val="24"/>
        </w:rPr>
        <w:t>与国家安全、国防安全、国家利益有关的；</w:t>
      </w:r>
    </w:p>
    <w:p w14:paraId="4EDEC21D">
      <w:pPr>
        <w:numPr>
          <w:ilvl w:val="0"/>
          <w:numId w:val="0"/>
        </w:numPr>
        <w:rPr>
          <w:rFonts w:hint="eastAsia" w:ascii="Arial" w:hAnsi="Arial" w:eastAsia="宋体" w:cs="Arial"/>
          <w:sz w:val="24"/>
        </w:rPr>
      </w:pPr>
      <w:r>
        <w:rPr>
          <w:rFonts w:hint="eastAsia" w:ascii="Arial" w:hAnsi="Arial" w:eastAsia="宋体" w:cs="Arial"/>
          <w:sz w:val="24"/>
          <w:lang w:eastAsia="zh-CN"/>
        </w:rPr>
        <w:t>（</w:t>
      </w:r>
      <w:r>
        <w:rPr>
          <w:rFonts w:hint="eastAsia" w:ascii="Arial" w:hAnsi="Arial" w:eastAsia="宋体" w:cs="Arial"/>
          <w:sz w:val="24"/>
          <w:lang w:val="en-US" w:eastAsia="zh-CN"/>
        </w:rPr>
        <w:t>2</w:t>
      </w:r>
      <w:r>
        <w:rPr>
          <w:rFonts w:hint="eastAsia" w:ascii="Arial" w:hAnsi="Arial" w:eastAsia="宋体" w:cs="Arial"/>
          <w:sz w:val="24"/>
          <w:lang w:eastAsia="zh-CN"/>
        </w:rPr>
        <w:t>）</w:t>
      </w:r>
      <w:r>
        <w:rPr>
          <w:rFonts w:hint="eastAsia" w:ascii="Arial" w:hAnsi="Arial" w:eastAsia="宋体" w:cs="Arial"/>
          <w:sz w:val="24"/>
        </w:rPr>
        <w:t>与公共安全、公共卫生、重大公共利益有关的；</w:t>
      </w:r>
    </w:p>
    <w:p w14:paraId="48896AA0">
      <w:pPr>
        <w:numPr>
          <w:ilvl w:val="0"/>
          <w:numId w:val="0"/>
        </w:numPr>
        <w:rPr>
          <w:rFonts w:hint="eastAsia" w:ascii="Arial" w:hAnsi="Arial" w:eastAsia="宋体" w:cs="Arial"/>
          <w:sz w:val="24"/>
        </w:rPr>
      </w:pPr>
      <w:r>
        <w:rPr>
          <w:rFonts w:hint="eastAsia" w:ascii="Arial" w:hAnsi="Arial" w:eastAsia="宋体" w:cs="Arial"/>
          <w:sz w:val="24"/>
          <w:lang w:eastAsia="zh-CN"/>
        </w:rPr>
        <w:t>（</w:t>
      </w:r>
      <w:r>
        <w:rPr>
          <w:rFonts w:hint="eastAsia" w:ascii="Arial" w:hAnsi="Arial" w:eastAsia="宋体" w:cs="Arial"/>
          <w:sz w:val="24"/>
          <w:lang w:val="en-US" w:eastAsia="zh-CN"/>
        </w:rPr>
        <w:t>3</w:t>
      </w:r>
      <w:r>
        <w:rPr>
          <w:rFonts w:hint="eastAsia" w:ascii="Arial" w:hAnsi="Arial" w:eastAsia="宋体" w:cs="Arial"/>
          <w:sz w:val="24"/>
          <w:lang w:eastAsia="zh-CN"/>
        </w:rPr>
        <w:t>）</w:t>
      </w:r>
      <w:r>
        <w:rPr>
          <w:rFonts w:hint="eastAsia" w:ascii="Arial" w:hAnsi="Arial" w:eastAsia="宋体" w:cs="Arial"/>
          <w:sz w:val="24"/>
        </w:rPr>
        <w:t>与犯罪刑事侦查、起诉、立案、审判和执行判决等有关的；</w:t>
      </w:r>
    </w:p>
    <w:p w14:paraId="4C7A0E91">
      <w:pPr>
        <w:numPr>
          <w:ilvl w:val="0"/>
          <w:numId w:val="0"/>
        </w:numPr>
        <w:rPr>
          <w:rFonts w:hint="eastAsia" w:ascii="Arial" w:hAnsi="Arial" w:eastAsia="宋体" w:cs="Arial"/>
          <w:sz w:val="24"/>
        </w:rPr>
      </w:pPr>
      <w:r>
        <w:rPr>
          <w:rFonts w:hint="eastAsia" w:ascii="Arial" w:hAnsi="Arial" w:eastAsia="宋体" w:cs="Arial"/>
          <w:sz w:val="24"/>
          <w:lang w:eastAsia="zh-CN"/>
        </w:rPr>
        <w:t>（</w:t>
      </w:r>
      <w:r>
        <w:rPr>
          <w:rFonts w:hint="eastAsia" w:ascii="Arial" w:hAnsi="Arial" w:eastAsia="宋体" w:cs="Arial"/>
          <w:sz w:val="24"/>
          <w:lang w:val="en-US" w:eastAsia="zh-CN"/>
        </w:rPr>
        <w:t>4</w:t>
      </w:r>
      <w:r>
        <w:rPr>
          <w:rFonts w:hint="eastAsia" w:ascii="Arial" w:hAnsi="Arial" w:eastAsia="宋体" w:cs="Arial"/>
          <w:sz w:val="24"/>
          <w:lang w:eastAsia="zh-CN"/>
        </w:rPr>
        <w:t>）</w:t>
      </w:r>
      <w:r>
        <w:rPr>
          <w:rFonts w:hint="eastAsia" w:ascii="Arial" w:hAnsi="Arial" w:eastAsia="宋体" w:cs="Arial"/>
          <w:sz w:val="24"/>
        </w:rPr>
        <w:t>有充分证据表明表明您存在主观恶意或滥用权利的；</w:t>
      </w:r>
    </w:p>
    <w:p w14:paraId="04CC1824">
      <w:pPr>
        <w:numPr>
          <w:ilvl w:val="0"/>
          <w:numId w:val="0"/>
        </w:numPr>
        <w:rPr>
          <w:rFonts w:hint="eastAsia" w:ascii="Arial" w:hAnsi="Arial" w:eastAsia="宋体" w:cs="Arial"/>
          <w:sz w:val="24"/>
        </w:rPr>
      </w:pPr>
      <w:r>
        <w:rPr>
          <w:rFonts w:hint="eastAsia" w:ascii="Arial" w:hAnsi="Arial" w:eastAsia="宋体" w:cs="Arial"/>
          <w:sz w:val="24"/>
          <w:lang w:eastAsia="zh-CN"/>
        </w:rPr>
        <w:t>（</w:t>
      </w:r>
      <w:r>
        <w:rPr>
          <w:rFonts w:hint="eastAsia" w:ascii="Arial" w:hAnsi="Arial" w:eastAsia="宋体" w:cs="Arial"/>
          <w:sz w:val="24"/>
          <w:lang w:val="en-US" w:eastAsia="zh-CN"/>
        </w:rPr>
        <w:t>5</w:t>
      </w:r>
      <w:r>
        <w:rPr>
          <w:rFonts w:hint="eastAsia" w:ascii="Arial" w:hAnsi="Arial" w:eastAsia="宋体" w:cs="Arial"/>
          <w:sz w:val="24"/>
          <w:lang w:eastAsia="zh-CN"/>
        </w:rPr>
        <w:t>）</w:t>
      </w:r>
      <w:r>
        <w:rPr>
          <w:rFonts w:hint="eastAsia" w:ascii="Arial" w:hAnsi="Arial" w:eastAsia="宋体" w:cs="Arial"/>
          <w:sz w:val="24"/>
        </w:rPr>
        <w:t>响应您的请求将导致其他个人、组织的合法权益受到严重损害的；</w:t>
      </w:r>
    </w:p>
    <w:p w14:paraId="13B7B8FB">
      <w:pPr>
        <w:numPr>
          <w:ilvl w:val="0"/>
          <w:numId w:val="0"/>
        </w:numPr>
        <w:rPr>
          <w:rFonts w:hint="eastAsia" w:ascii="Arial" w:hAnsi="Arial" w:eastAsia="宋体" w:cs="Arial"/>
          <w:sz w:val="24"/>
        </w:rPr>
      </w:pPr>
      <w:r>
        <w:rPr>
          <w:rFonts w:hint="eastAsia" w:ascii="Arial" w:hAnsi="Arial" w:eastAsia="宋体" w:cs="Arial"/>
          <w:sz w:val="24"/>
          <w:lang w:eastAsia="zh-CN"/>
        </w:rPr>
        <w:t>（</w:t>
      </w:r>
      <w:r>
        <w:rPr>
          <w:rFonts w:hint="eastAsia" w:ascii="Arial" w:hAnsi="Arial" w:eastAsia="宋体" w:cs="Arial"/>
          <w:sz w:val="24"/>
          <w:lang w:val="en-US" w:eastAsia="zh-CN"/>
        </w:rPr>
        <w:t>6</w:t>
      </w:r>
      <w:r>
        <w:rPr>
          <w:rFonts w:hint="eastAsia" w:ascii="Arial" w:hAnsi="Arial" w:eastAsia="宋体" w:cs="Arial"/>
          <w:sz w:val="24"/>
          <w:lang w:eastAsia="zh-CN"/>
        </w:rPr>
        <w:t>）</w:t>
      </w:r>
      <w:r>
        <w:rPr>
          <w:rFonts w:hint="eastAsia" w:ascii="Arial" w:hAnsi="Arial" w:eastAsia="宋体" w:cs="Arial"/>
          <w:sz w:val="24"/>
        </w:rPr>
        <w:t>涉及商业秘密的。</w:t>
      </w:r>
    </w:p>
    <w:p w14:paraId="0EB5D219">
      <w:pPr>
        <w:numPr>
          <w:ilvl w:val="0"/>
          <w:numId w:val="0"/>
        </w:numPr>
        <w:rPr>
          <w:rFonts w:hint="eastAsia" w:ascii="Arial" w:hAnsi="Arial" w:eastAsia="宋体" w:cs="Arial"/>
          <w:sz w:val="24"/>
        </w:rPr>
      </w:pPr>
    </w:p>
    <w:p w14:paraId="590FF7D9">
      <w:pPr>
        <w:numPr>
          <w:ilvl w:val="0"/>
          <w:numId w:val="2"/>
        </w:numPr>
        <w:rPr>
          <w:rFonts w:hint="eastAsia" w:ascii="Arial" w:hAnsi="Arial" w:eastAsia="宋体" w:cs="Arial"/>
          <w:sz w:val="24"/>
        </w:rPr>
      </w:pPr>
      <w:r>
        <w:rPr>
          <w:rFonts w:hint="eastAsia" w:ascii="Arial" w:hAnsi="Arial" w:eastAsia="宋体" w:cs="Arial"/>
          <w:sz w:val="24"/>
        </w:rPr>
        <w:t>本政策如何更新</w:t>
      </w:r>
    </w:p>
    <w:p w14:paraId="418AF110">
      <w:pPr>
        <w:numPr>
          <w:ilvl w:val="0"/>
          <w:numId w:val="0"/>
        </w:numPr>
        <w:rPr>
          <w:rFonts w:hint="eastAsia" w:ascii="Arial" w:hAnsi="Arial" w:eastAsia="宋体" w:cs="Arial"/>
          <w:sz w:val="24"/>
        </w:rPr>
      </w:pPr>
    </w:p>
    <w:p w14:paraId="4CE5DEE7">
      <w:pPr>
        <w:numPr>
          <w:ilvl w:val="0"/>
          <w:numId w:val="0"/>
        </w:numPr>
        <w:rPr>
          <w:rFonts w:hint="eastAsia" w:ascii="Arial" w:hAnsi="Arial" w:eastAsia="宋体" w:cs="Arial"/>
          <w:sz w:val="24"/>
        </w:rPr>
      </w:pPr>
      <w:r>
        <w:rPr>
          <w:rFonts w:hint="eastAsia" w:ascii="Arial" w:hAnsi="Arial" w:eastAsia="宋体" w:cs="Arial"/>
          <w:sz w:val="24"/>
          <w:lang w:val="en-US" w:eastAsia="zh-CN"/>
        </w:rPr>
        <w:t>1、</w:t>
      </w:r>
      <w:r>
        <w:rPr>
          <w:rFonts w:hint="eastAsia" w:ascii="Arial" w:hAnsi="Arial" w:eastAsia="宋体" w:cs="Arial"/>
          <w:sz w:val="24"/>
        </w:rPr>
        <w:t>为保证您能够获得更好的服务并应平台业务调整以及未来发展，本政策也会与时俱进随之更新。但在更新的同时，我们会以单独、明显的方式获取您的授权，否则我们不会削减你依据当前生效的本隐私政策所应享受的权利。</w:t>
      </w:r>
    </w:p>
    <w:p w14:paraId="679B3225">
      <w:pPr>
        <w:numPr>
          <w:ilvl w:val="0"/>
          <w:numId w:val="0"/>
        </w:numPr>
        <w:rPr>
          <w:rFonts w:hint="eastAsia" w:ascii="Arial" w:hAnsi="Arial" w:eastAsia="宋体" w:cs="Arial"/>
          <w:sz w:val="24"/>
        </w:rPr>
      </w:pPr>
    </w:p>
    <w:p w14:paraId="09B27DBB">
      <w:pPr>
        <w:numPr>
          <w:ilvl w:val="0"/>
          <w:numId w:val="0"/>
        </w:numPr>
        <w:rPr>
          <w:rFonts w:hint="eastAsia" w:ascii="Arial" w:hAnsi="Arial" w:eastAsia="宋体" w:cs="Arial"/>
          <w:sz w:val="24"/>
        </w:rPr>
      </w:pPr>
      <w:r>
        <w:rPr>
          <w:rFonts w:hint="eastAsia" w:ascii="Arial" w:hAnsi="Arial" w:eastAsia="宋体" w:cs="Arial"/>
          <w:sz w:val="24"/>
          <w:lang w:val="en-US" w:eastAsia="zh-CN"/>
        </w:rPr>
        <w:t>2、</w:t>
      </w:r>
      <w:r>
        <w:rPr>
          <w:rFonts w:hint="eastAsia" w:ascii="Arial" w:hAnsi="Arial" w:eastAsia="宋体" w:cs="Arial"/>
          <w:sz w:val="24"/>
        </w:rPr>
        <w:t>我们在应用程序、官方网站更新版本后或平台发出公告后以合理、适当、明显的方式提醒您相关内容的更新，以便您能更快了解您权利的更迭。您也可以进入【我的-联系我们-隐私政策】查看本政策的全部内容。</w:t>
      </w:r>
    </w:p>
    <w:p w14:paraId="49679159">
      <w:pPr>
        <w:numPr>
          <w:ilvl w:val="0"/>
          <w:numId w:val="0"/>
        </w:numPr>
        <w:rPr>
          <w:rFonts w:hint="eastAsia" w:ascii="Arial" w:hAnsi="Arial" w:eastAsia="宋体" w:cs="Arial"/>
          <w:sz w:val="24"/>
        </w:rPr>
      </w:pPr>
    </w:p>
    <w:p w14:paraId="0E9568BF">
      <w:pPr>
        <w:numPr>
          <w:ilvl w:val="0"/>
          <w:numId w:val="0"/>
        </w:numPr>
        <w:rPr>
          <w:rFonts w:hint="eastAsia" w:ascii="Arial" w:hAnsi="Arial" w:eastAsia="宋体" w:cs="Arial"/>
          <w:sz w:val="24"/>
        </w:rPr>
      </w:pPr>
      <w:r>
        <w:rPr>
          <w:rFonts w:hint="eastAsia" w:ascii="Arial" w:hAnsi="Arial" w:eastAsia="宋体" w:cs="Arial"/>
          <w:sz w:val="24"/>
        </w:rPr>
        <w:t>第八条 如何联系我们</w:t>
      </w:r>
    </w:p>
    <w:p w14:paraId="5525F8AE">
      <w:pPr>
        <w:rPr>
          <w:rFonts w:ascii="Arial" w:hAnsi="Arial" w:cs="Arial"/>
        </w:rPr>
      </w:pPr>
    </w:p>
    <w:p w14:paraId="634AC73B">
      <w:pPr>
        <w:rPr>
          <w:rFonts w:hint="eastAsia" w:ascii="Arial" w:hAnsi="Arial" w:eastAsia="宋体" w:cs="Arial"/>
          <w:sz w:val="24"/>
        </w:rPr>
      </w:pPr>
      <w:r>
        <w:rPr>
          <w:rFonts w:hint="eastAsia" w:ascii="Arial" w:hAnsi="Arial" w:eastAsia="宋体" w:cs="Arial"/>
          <w:sz w:val="24"/>
        </w:rPr>
        <w:t>如果您对本政策存有任何疑问、意见或建议，可以通过如下方式与我们联系：</w:t>
      </w:r>
    </w:p>
    <w:p w14:paraId="1E63BA90">
      <w:pPr>
        <w:rPr>
          <w:rFonts w:hint="eastAsia" w:ascii="Arial" w:hAnsi="Arial" w:cs="Arial"/>
          <w:sz w:val="24"/>
        </w:rPr>
      </w:pPr>
      <w:r>
        <w:rPr>
          <w:rFonts w:ascii="Arial" w:hAnsi="Arial" w:cs="Arial"/>
          <w:sz w:val="24"/>
        </w:rPr>
        <w:br w:type="textWrapping"/>
      </w:r>
      <w:r>
        <w:rPr>
          <w:rFonts w:hint="eastAsia" w:ascii="Arial" w:hAnsi="Arial" w:cs="Arial"/>
          <w:sz w:val="24"/>
          <w:lang w:val="en-US" w:eastAsia="zh-CN"/>
        </w:rPr>
        <w:t>Cleer</w:t>
      </w:r>
      <w:r>
        <w:rPr>
          <w:rFonts w:hint="eastAsia" w:ascii="Arial" w:hAnsi="Arial" w:cs="Arial"/>
          <w:sz w:val="24"/>
        </w:rPr>
        <w:t>客服电子邮件：</w:t>
      </w:r>
      <w:r>
        <w:rPr>
          <w:rFonts w:hint="eastAsia" w:ascii="Arial" w:hAnsi="Arial" w:cs="Arial"/>
          <w:sz w:val="24"/>
          <w:lang w:eastAsia="zh-CN"/>
        </w:rPr>
        <w:t xml:space="preserve"> </w:t>
      </w:r>
      <w:r>
        <w:rPr>
          <w:rFonts w:hint="eastAsia" w:ascii="Arial" w:hAnsi="Arial" w:cs="Arial"/>
          <w:sz w:val="24"/>
          <w:lang w:val="en-US" w:eastAsia="zh-CN"/>
        </w:rPr>
        <w:t xml:space="preserve">        </w:t>
      </w:r>
      <w:r>
        <w:rPr>
          <w:rFonts w:hint="eastAsia" w:ascii="Arial" w:hAnsi="Arial" w:cs="Arial"/>
          <w:sz w:val="24"/>
        </w:rPr>
        <w:t>或邮寄至下列地址：</w:t>
      </w:r>
    </w:p>
    <w:p w14:paraId="6F0C2DB5">
      <w:pPr>
        <w:rPr>
          <w:rFonts w:hint="eastAsia" w:ascii="Arial" w:hAnsi="Arial" w:cs="Arial"/>
          <w:sz w:val="24"/>
        </w:rPr>
      </w:pPr>
    </w:p>
    <w:p w14:paraId="6E2C1075">
      <w:pPr>
        <w:rPr>
          <w:rFonts w:hint="eastAsia" w:ascii="Arial" w:hAnsi="Arial" w:cs="Arial"/>
          <w:sz w:val="24"/>
        </w:rPr>
      </w:pPr>
      <w:r>
        <w:rPr>
          <w:rFonts w:hint="eastAsia" w:ascii="Arial" w:hAnsi="Arial" w:cs="Arial"/>
          <w:sz w:val="24"/>
        </w:rPr>
        <w:t>我们将尽快审核所涉问题，并在验证你的用户身份后的</w:t>
      </w:r>
      <w:r>
        <w:rPr>
          <w:rFonts w:hint="eastAsia" w:ascii="Arial" w:hAnsi="Arial" w:cs="Arial"/>
          <w:sz w:val="24"/>
          <w:lang w:val="en-US" w:eastAsia="zh-CN"/>
        </w:rPr>
        <w:t>三十</w:t>
      </w:r>
      <w:r>
        <w:rPr>
          <w:rFonts w:hint="eastAsia" w:ascii="Arial" w:hAnsi="Arial" w:cs="Arial"/>
          <w:sz w:val="24"/>
        </w:rPr>
        <w:t>个工作日内回复。</w:t>
      </w:r>
    </w:p>
    <w:p w14:paraId="426223FC">
      <w:pPr>
        <w:rPr>
          <w:rFonts w:hint="eastAsia" w:ascii="Arial" w:hAnsi="Arial" w:cs="Arial"/>
          <w:sz w:val="24"/>
        </w:rPr>
      </w:pPr>
    </w:p>
    <w:p w14:paraId="5F77AB04">
      <w:pPr>
        <w:rPr>
          <w:rFonts w:hint="eastAsia" w:ascii="Arial" w:hAnsi="Arial" w:cs="Arial"/>
          <w:sz w:val="24"/>
        </w:rPr>
      </w:pPr>
      <w:r>
        <w:rPr>
          <w:rFonts w:hint="eastAsia" w:ascii="Arial" w:hAnsi="Arial" w:cs="Arial"/>
          <w:sz w:val="24"/>
        </w:rPr>
        <w:t>本</w:t>
      </w:r>
      <w:r>
        <w:rPr>
          <w:rFonts w:hint="eastAsia" w:ascii="Arial" w:hAnsi="Arial" w:cs="Arial"/>
          <w:sz w:val="24"/>
          <w:lang w:val="en-US" w:eastAsia="zh-CN"/>
        </w:rPr>
        <w:t>政策</w:t>
      </w:r>
      <w:r>
        <w:rPr>
          <w:rFonts w:hint="eastAsia" w:ascii="Arial" w:hAnsi="Arial" w:cs="Arial"/>
          <w:sz w:val="24"/>
        </w:rPr>
        <w:t>之效力、解释、变更、执行与争议解决均适用中华人民共和国法律。因本协议产生之争议，均应依照中华人民共和国法律予以处理。</w:t>
      </w:r>
    </w:p>
    <w:p w14:paraId="653A06C5">
      <w:pPr>
        <w:rPr>
          <w:rFonts w:hint="eastAsia" w:ascii="Arial" w:hAnsi="Arial" w:cs="Arial"/>
          <w:sz w:val="28"/>
          <w:szCs w:val="28"/>
        </w:rPr>
      </w:pPr>
      <w:bookmarkStart w:id="0" w:name="_GoBack"/>
      <w:bookmarkEnd w:id="0"/>
    </w:p>
    <w:p w14:paraId="4AF439D5">
      <w:pPr>
        <w:rPr>
          <w:rFonts w:hint="eastAsia" w:eastAsia="宋体"/>
          <w:sz w:val="28"/>
          <w:szCs w:val="28"/>
          <w:lang w:val="en-US" w:eastAsia="zh-CN"/>
        </w:rPr>
      </w:pPr>
      <w:r>
        <w:rPr>
          <w:rFonts w:hint="eastAsia" w:eastAsia="宋体"/>
          <w:sz w:val="28"/>
          <w:szCs w:val="28"/>
          <w:lang w:val="en-US" w:eastAsia="zh-CN"/>
        </w:rPr>
        <w:t>本政策自202</w:t>
      </w:r>
      <w:r>
        <w:rPr>
          <w:rFonts w:hint="eastAsia"/>
          <w:sz w:val="28"/>
          <w:szCs w:val="28"/>
          <w:lang w:val="en-US" w:eastAsia="zh-CN"/>
        </w:rPr>
        <w:t>3</w:t>
      </w:r>
      <w:r>
        <w:rPr>
          <w:rFonts w:hint="eastAsia" w:eastAsia="宋体"/>
          <w:sz w:val="28"/>
          <w:szCs w:val="28"/>
          <w:lang w:val="en-US" w:eastAsia="zh-CN"/>
        </w:rPr>
        <w:t>年1</w:t>
      </w:r>
      <w:r>
        <w:rPr>
          <w:rFonts w:hint="eastAsia"/>
          <w:sz w:val="28"/>
          <w:szCs w:val="28"/>
          <w:lang w:val="en-US" w:eastAsia="zh-CN"/>
        </w:rPr>
        <w:t>1</w:t>
      </w:r>
      <w:r>
        <w:rPr>
          <w:rFonts w:hint="eastAsia" w:eastAsia="宋体"/>
          <w:sz w:val="28"/>
          <w:szCs w:val="28"/>
          <w:lang w:val="en-US" w:eastAsia="zh-CN"/>
        </w:rPr>
        <w:t>月11日生效。更新日期为202</w:t>
      </w:r>
      <w:r>
        <w:rPr>
          <w:rFonts w:hint="eastAsia"/>
          <w:sz w:val="28"/>
          <w:szCs w:val="28"/>
          <w:lang w:val="en-US" w:eastAsia="zh-CN"/>
        </w:rPr>
        <w:t>3</w:t>
      </w:r>
      <w:r>
        <w:rPr>
          <w:rFonts w:hint="eastAsia" w:eastAsia="宋体"/>
          <w:sz w:val="28"/>
          <w:szCs w:val="28"/>
          <w:lang w:val="en-US" w:eastAsia="zh-CN"/>
        </w:rPr>
        <w:t>年1</w:t>
      </w:r>
      <w:r>
        <w:rPr>
          <w:rFonts w:hint="eastAsia"/>
          <w:sz w:val="28"/>
          <w:szCs w:val="28"/>
          <w:lang w:val="en-US" w:eastAsia="zh-CN"/>
        </w:rPr>
        <w:t>1</w:t>
      </w:r>
      <w:r>
        <w:rPr>
          <w:rFonts w:hint="eastAsia" w:eastAsia="宋体"/>
          <w:sz w:val="28"/>
          <w:szCs w:val="28"/>
          <w:lang w:val="en-US" w:eastAsia="zh-CN"/>
        </w:rPr>
        <w:t>月</w:t>
      </w:r>
      <w:r>
        <w:rPr>
          <w:rFonts w:hint="eastAsia"/>
          <w:sz w:val="28"/>
          <w:szCs w:val="28"/>
          <w:lang w:val="en-US" w:eastAsia="zh-CN"/>
        </w:rPr>
        <w:t>11</w:t>
      </w:r>
      <w:r>
        <w:rPr>
          <w:rFonts w:hint="eastAsia" w:eastAsia="宋体"/>
          <w:sz w:val="28"/>
          <w:szCs w:val="28"/>
          <w:lang w:val="en-US" w:eastAsia="zh-CN"/>
        </w:rPr>
        <w:t>日，版本号v1.</w:t>
      </w:r>
      <w:r>
        <w:rPr>
          <w:rFonts w:hint="eastAsia"/>
          <w:sz w:val="28"/>
          <w:szCs w:val="28"/>
          <w:lang w:val="en-US" w:eastAsia="zh-CN"/>
        </w:rPr>
        <w:t>1</w:t>
      </w:r>
      <w:r>
        <w:rPr>
          <w:rFonts w:hint="eastAsia" w:eastAsia="宋体"/>
          <w:sz w:val="28"/>
          <w:szCs w:val="28"/>
          <w:lang w:val="en-US" w:eastAsia="zh-CN"/>
        </w:rPr>
        <w:t>.0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85B03"/>
    <w:multiLevelType w:val="singleLevel"/>
    <w:tmpl w:val="17185B03"/>
    <w:lvl w:ilvl="0" w:tentative="0">
      <w:start w:val="3"/>
      <w:numFmt w:val="decimal"/>
      <w:suff w:val="nothing"/>
      <w:lvlText w:val="%1、"/>
      <w:lvlJc w:val="left"/>
    </w:lvl>
  </w:abstractNum>
  <w:abstractNum w:abstractNumId="1">
    <w:nsid w:val="4363039F"/>
    <w:multiLevelType w:val="singleLevel"/>
    <w:tmpl w:val="4363039F"/>
    <w:lvl w:ilvl="0" w:tentative="0">
      <w:start w:val="5"/>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55F5E89"/>
    <w:rsid w:val="6DFB4F6F"/>
    <w:rsid w:val="A55F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color w:val="0000FF"/>
      <w:u w:val="single"/>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2025-12-25T19:20:00Z</dcterms:created>
  <dc:creator>不笑的高圆圆℡</dc:creator>
  <cp:lastModifiedBy>不笑的高圆圆℡</cp:lastModifiedBy>
  <dcterms:modified xsi:type="dcterms:W3CDTF">2025-12-25T11:58:27Z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27EACA1907E6B2619BAD4C695A8A07FE_41</vt:lpwstr>
  </property>
</Properties>
</file>